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3824"/>
      </w:tblGrid>
      <w:tr w:rsidR="006D69EB" w:rsidTr="00D51CF1">
        <w:trPr>
          <w:jc w:val="right"/>
        </w:trPr>
        <w:tc>
          <w:tcPr>
            <w:tcW w:w="4450" w:type="dxa"/>
          </w:tcPr>
          <w:p w:rsidR="006D69EB" w:rsidRDefault="006D69EB" w:rsidP="00351FED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0C438B">
              <w:rPr>
                <w:rFonts w:ascii="Tahoma" w:hAnsi="Tahoma" w:cs="Tahoma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80110" cy="819785"/>
                  <wp:effectExtent l="19050" t="0" r="0" b="0"/>
                  <wp:docPr id="2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:rsidR="006D69EB" w:rsidRPr="00AE72A2" w:rsidRDefault="006D69EB" w:rsidP="00346E57">
            <w:pPr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Administrative Branch</w:t>
            </w:r>
          </w:p>
          <w:p w:rsidR="006D69EB" w:rsidRPr="00AE72A2" w:rsidRDefault="006D69EB" w:rsidP="00346E57">
            <w:pPr>
              <w:ind w:left="-29" w:firstLine="28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N.P.K.R.R. Maaligai</w:t>
            </w:r>
          </w:p>
          <w:p w:rsidR="006D69EB" w:rsidRPr="00AE72A2" w:rsidRDefault="006D69EB" w:rsidP="00346E57">
            <w:pPr>
              <w:ind w:left="89" w:firstLine="720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144, Anna Salai</w:t>
            </w:r>
          </w:p>
          <w:p w:rsidR="006D69EB" w:rsidRPr="00D51CF1" w:rsidRDefault="006D69EB" w:rsidP="00346E57">
            <w:pPr>
              <w:ind w:left="89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Chennai – 600 002</w:t>
            </w:r>
            <w:r w:rsidR="00D51CF1">
              <w:rPr>
                <w:rFonts w:ascii="Tahoma" w:hAnsi="Tahoma"/>
              </w:rPr>
              <w:t>.</w:t>
            </w:r>
          </w:p>
        </w:tc>
      </w:tr>
    </w:tbl>
    <w:p w:rsidR="006D69EB" w:rsidRPr="00346E57" w:rsidRDefault="006D69EB" w:rsidP="00346E57">
      <w:pPr>
        <w:spacing w:after="0" w:line="240" w:lineRule="auto"/>
        <w:jc w:val="center"/>
        <w:rPr>
          <w:rFonts w:ascii="Tahoma" w:hAnsi="Tahoma" w:cs="Tahoma"/>
          <w:b/>
          <w:sz w:val="12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 xml:space="preserve"> </w:t>
      </w:r>
    </w:p>
    <w:p w:rsidR="00504D1E" w:rsidRDefault="006D69EB" w:rsidP="006D69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>(ABSTRACT)</w:t>
      </w:r>
    </w:p>
    <w:p w:rsidR="006D69EB" w:rsidRPr="00602077" w:rsidRDefault="006D69EB" w:rsidP="006D69EB">
      <w:pPr>
        <w:spacing w:after="0" w:line="240" w:lineRule="auto"/>
        <w:jc w:val="center"/>
        <w:rPr>
          <w:rFonts w:ascii="Tahoma" w:hAnsi="Tahoma" w:cs="Tahoma"/>
          <w:sz w:val="12"/>
          <w:szCs w:val="24"/>
        </w:rPr>
      </w:pPr>
    </w:p>
    <w:p w:rsidR="004A219B" w:rsidRPr="00787017" w:rsidRDefault="004A219B" w:rsidP="004A219B">
      <w:pPr>
        <w:spacing w:after="0" w:line="240" w:lineRule="auto"/>
        <w:jc w:val="both"/>
        <w:rPr>
          <w:rFonts w:ascii="Tahoma" w:hAnsi="Tahoma" w:cs="Tahoma"/>
          <w:sz w:val="16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Establishment – </w:t>
      </w:r>
      <w:r w:rsidR="00F37A44">
        <w:rPr>
          <w:rFonts w:ascii="Tahoma" w:hAnsi="Tahoma" w:cs="Tahoma"/>
          <w:sz w:val="24"/>
          <w:szCs w:val="24"/>
        </w:rPr>
        <w:t>Streamlin</w:t>
      </w:r>
      <w:r w:rsidR="00D1292A">
        <w:rPr>
          <w:rFonts w:ascii="Tahoma" w:hAnsi="Tahoma" w:cs="Tahoma"/>
          <w:sz w:val="24"/>
          <w:szCs w:val="24"/>
        </w:rPr>
        <w:t>ing</w:t>
      </w:r>
      <w:r w:rsidR="00F37A44">
        <w:rPr>
          <w:rFonts w:ascii="Tahoma" w:hAnsi="Tahoma" w:cs="Tahoma"/>
          <w:sz w:val="24"/>
          <w:szCs w:val="24"/>
        </w:rPr>
        <w:t xml:space="preserve"> the </w:t>
      </w:r>
      <w:r w:rsidR="00056D83">
        <w:rPr>
          <w:rFonts w:ascii="Tahoma" w:hAnsi="Tahoma" w:cs="Tahoma"/>
          <w:sz w:val="24"/>
          <w:szCs w:val="24"/>
        </w:rPr>
        <w:t xml:space="preserve">District </w:t>
      </w:r>
      <w:r w:rsidR="00263F05">
        <w:rPr>
          <w:rFonts w:ascii="Tahoma" w:hAnsi="Tahoma" w:cs="Tahoma"/>
          <w:sz w:val="24"/>
          <w:szCs w:val="24"/>
        </w:rPr>
        <w:t xml:space="preserve">boundaries to the </w:t>
      </w:r>
      <w:r w:rsidR="00E14340">
        <w:rPr>
          <w:rFonts w:ascii="Tahoma" w:hAnsi="Tahoma" w:cs="Tahoma"/>
          <w:sz w:val="24"/>
          <w:szCs w:val="24"/>
        </w:rPr>
        <w:t xml:space="preserve">Coimbatore </w:t>
      </w:r>
      <w:r w:rsidR="00EE174A" w:rsidRPr="002F7BFE">
        <w:rPr>
          <w:rFonts w:ascii="Tahoma" w:hAnsi="Tahoma" w:cs="Tahoma"/>
          <w:sz w:val="24"/>
        </w:rPr>
        <w:t xml:space="preserve">Distribution Region </w:t>
      </w:r>
      <w:r w:rsidR="00EE174A">
        <w:rPr>
          <w:rFonts w:ascii="Tahoma" w:hAnsi="Tahoma" w:cs="Tahoma"/>
          <w:sz w:val="24"/>
        </w:rPr>
        <w:t xml:space="preserve">comprising of </w:t>
      </w:r>
      <w:r w:rsidR="00E14340">
        <w:rPr>
          <w:rFonts w:ascii="Tahoma" w:hAnsi="Tahoma" w:cs="Tahoma"/>
          <w:sz w:val="24"/>
        </w:rPr>
        <w:t>Coimbatore EDC/Metro, Coimbatore EDC/South, Coimbatore EDC/North, Tirup</w:t>
      </w:r>
      <w:r w:rsidR="00056A5D">
        <w:rPr>
          <w:rFonts w:ascii="Tahoma" w:hAnsi="Tahoma" w:cs="Tahoma"/>
          <w:sz w:val="24"/>
        </w:rPr>
        <w:t>p</w:t>
      </w:r>
      <w:r w:rsidR="00537518">
        <w:rPr>
          <w:rFonts w:ascii="Tahoma" w:hAnsi="Tahoma" w:cs="Tahoma"/>
          <w:sz w:val="24"/>
        </w:rPr>
        <w:t>ur EDC, Palladam EDC, Udumalpe</w:t>
      </w:r>
      <w:r w:rsidR="00E14340">
        <w:rPr>
          <w:rFonts w:ascii="Tahoma" w:hAnsi="Tahoma" w:cs="Tahoma"/>
          <w:sz w:val="24"/>
        </w:rPr>
        <w:t>t EDC and Nilgiris EDC</w:t>
      </w:r>
      <w:r w:rsidR="00E14340" w:rsidRPr="003A671F">
        <w:rPr>
          <w:rFonts w:ascii="Tahoma" w:hAnsi="Tahoma" w:cs="Tahoma"/>
          <w:sz w:val="24"/>
          <w:szCs w:val="24"/>
        </w:rPr>
        <w:t xml:space="preserve"> </w:t>
      </w:r>
      <w:r w:rsidRPr="003A671F">
        <w:rPr>
          <w:rFonts w:ascii="Tahoma" w:hAnsi="Tahoma" w:cs="Tahoma"/>
          <w:sz w:val="24"/>
          <w:szCs w:val="24"/>
        </w:rPr>
        <w:t>– Orders issued.</w:t>
      </w:r>
    </w:p>
    <w:p w:rsidR="00920449" w:rsidRDefault="004A219B" w:rsidP="00515F3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>- - - - - - - - - - - - - - - - - - - - - - - - - - - - - - - - - - - -</w:t>
      </w:r>
      <w:r w:rsidR="00605668">
        <w:rPr>
          <w:rFonts w:ascii="Tahoma" w:hAnsi="Tahoma" w:cs="Tahoma"/>
          <w:sz w:val="24"/>
          <w:szCs w:val="24"/>
        </w:rPr>
        <w:t xml:space="preserve"> - - - - - - </w:t>
      </w:r>
      <w:r w:rsidR="00920449">
        <w:rPr>
          <w:rFonts w:ascii="Tahoma" w:hAnsi="Tahoma" w:cs="Tahoma"/>
          <w:sz w:val="24"/>
          <w:szCs w:val="24"/>
        </w:rPr>
        <w:t xml:space="preserve">- - - - - - - -  - - - - - </w:t>
      </w:r>
    </w:p>
    <w:p w:rsidR="004A219B" w:rsidRPr="003A671F" w:rsidRDefault="004A219B" w:rsidP="00515F3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>(Administrative Branch)</w:t>
      </w:r>
    </w:p>
    <w:p w:rsidR="004A219B" w:rsidRPr="003C2FA1" w:rsidRDefault="004A219B" w:rsidP="004A219B">
      <w:pPr>
        <w:spacing w:after="0" w:line="240" w:lineRule="auto"/>
        <w:rPr>
          <w:rFonts w:ascii="Tahoma" w:hAnsi="Tahoma" w:cs="Tahoma"/>
          <w:sz w:val="6"/>
          <w:szCs w:val="24"/>
        </w:rPr>
      </w:pPr>
    </w:p>
    <w:p w:rsidR="006D69EB" w:rsidRPr="00346E57" w:rsidRDefault="006D69EB" w:rsidP="00346E57">
      <w:pPr>
        <w:spacing w:after="0" w:line="240" w:lineRule="auto"/>
        <w:rPr>
          <w:rFonts w:ascii="Tahoma" w:hAnsi="Tahoma" w:cs="Tahoma"/>
          <w:b/>
        </w:rPr>
      </w:pPr>
      <w:r w:rsidRPr="00346E57">
        <w:rPr>
          <w:rFonts w:ascii="Tahoma" w:hAnsi="Tahoma" w:cs="Tahoma"/>
          <w:b/>
        </w:rPr>
        <w:t xml:space="preserve">(Per.) </w:t>
      </w:r>
      <w:r w:rsidR="00283A27" w:rsidRPr="00346E57">
        <w:rPr>
          <w:rFonts w:ascii="Tahoma" w:hAnsi="Tahoma" w:cs="Tahoma"/>
          <w:b/>
        </w:rPr>
        <w:t>CMD</w:t>
      </w:r>
      <w:r w:rsidRPr="00346E57">
        <w:rPr>
          <w:rFonts w:ascii="Tahoma" w:hAnsi="Tahoma" w:cs="Tahoma"/>
          <w:b/>
        </w:rPr>
        <w:t xml:space="preserve"> TANGEDCO Pro. No.</w:t>
      </w:r>
      <w:r w:rsidR="00346E57">
        <w:rPr>
          <w:rFonts w:ascii="Tahoma" w:hAnsi="Tahoma" w:cs="Tahoma"/>
          <w:b/>
        </w:rPr>
        <w:t>49</w:t>
      </w:r>
      <w:r w:rsidRPr="00346E57">
        <w:rPr>
          <w:rFonts w:ascii="Tahoma" w:hAnsi="Tahoma" w:cs="Tahoma"/>
          <w:b/>
        </w:rPr>
        <w:t xml:space="preserve"> </w:t>
      </w:r>
      <w:r w:rsidRPr="00346E57">
        <w:rPr>
          <w:rFonts w:ascii="Tahoma" w:hAnsi="Tahoma" w:cs="Tahoma"/>
          <w:b/>
        </w:rPr>
        <w:tab/>
      </w:r>
      <w:r w:rsidRPr="00346E57">
        <w:rPr>
          <w:rFonts w:ascii="Tahoma" w:hAnsi="Tahoma" w:cs="Tahoma"/>
          <w:b/>
        </w:rPr>
        <w:tab/>
      </w:r>
      <w:r w:rsidRPr="00346E57">
        <w:rPr>
          <w:rFonts w:ascii="Tahoma" w:hAnsi="Tahoma" w:cs="Tahoma"/>
          <w:b/>
        </w:rPr>
        <w:tab/>
        <w:t xml:space="preserve">Dated   </w:t>
      </w:r>
      <w:r w:rsidR="00C46EB9">
        <w:rPr>
          <w:rFonts w:ascii="Tahoma" w:hAnsi="Tahoma" w:cs="Tahoma"/>
          <w:b/>
        </w:rPr>
        <w:t>22.07.</w:t>
      </w:r>
      <w:r w:rsidRPr="00346E57">
        <w:rPr>
          <w:rFonts w:ascii="Tahoma" w:hAnsi="Tahoma" w:cs="Tahoma"/>
          <w:b/>
        </w:rPr>
        <w:t>2022.</w:t>
      </w:r>
    </w:p>
    <w:p w:rsidR="00E14340" w:rsidRPr="00346E57" w:rsidRDefault="006D69EB" w:rsidP="00346E57">
      <w:pPr>
        <w:spacing w:after="0" w:line="240" w:lineRule="auto"/>
        <w:rPr>
          <w:rFonts w:ascii="Tahoma" w:hAnsi="Tahoma" w:cs="Tahoma"/>
        </w:rPr>
      </w:pPr>
      <w:r w:rsidRPr="00346E57">
        <w:rPr>
          <w:rFonts w:ascii="Tahoma" w:hAnsi="Tahoma" w:cs="Tahoma"/>
        </w:rPr>
        <w:tab/>
        <w:t xml:space="preserve">    </w:t>
      </w:r>
      <w:r w:rsidR="00E14340" w:rsidRPr="00346E57">
        <w:rPr>
          <w:rFonts w:ascii="Tahoma" w:hAnsi="Tahoma" w:cs="Tahoma"/>
        </w:rPr>
        <w:t xml:space="preserve">  </w:t>
      </w:r>
    </w:p>
    <w:p w:rsidR="006D69EB" w:rsidRPr="00346E57" w:rsidRDefault="00E14340" w:rsidP="00346E57">
      <w:pPr>
        <w:spacing w:after="0" w:line="240" w:lineRule="auto"/>
        <w:ind w:left="5040" w:firstLine="720"/>
        <w:rPr>
          <w:rFonts w:ascii="Tahoma" w:hAnsi="Tahoma" w:cs="Tahoma"/>
        </w:rPr>
      </w:pPr>
      <w:r w:rsidRPr="00346E57">
        <w:rPr>
          <w:rFonts w:ascii="Tahoma" w:hAnsi="Tahoma" w:cs="Tahoma"/>
        </w:rPr>
        <w:t>Aa</w:t>
      </w:r>
      <w:r w:rsidR="00C7609E" w:rsidRPr="00346E57">
        <w:rPr>
          <w:rFonts w:ascii="Tahoma" w:hAnsi="Tahoma" w:cs="Tahoma"/>
        </w:rPr>
        <w:t>di</w:t>
      </w:r>
      <w:r w:rsidR="006D69EB" w:rsidRPr="00346E57">
        <w:rPr>
          <w:rFonts w:ascii="Tahoma" w:hAnsi="Tahoma" w:cs="Tahoma"/>
        </w:rPr>
        <w:t xml:space="preserve"> - </w:t>
      </w:r>
      <w:r w:rsidR="00346E57">
        <w:rPr>
          <w:rFonts w:ascii="Tahoma" w:hAnsi="Tahoma" w:cs="Tahoma"/>
        </w:rPr>
        <w:t>6</w:t>
      </w:r>
      <w:r w:rsidR="006D69EB" w:rsidRPr="00346E57">
        <w:rPr>
          <w:rFonts w:ascii="Tahoma" w:hAnsi="Tahoma" w:cs="Tahoma"/>
        </w:rPr>
        <w:t xml:space="preserve">, </w:t>
      </w:r>
      <w:r w:rsidR="00346E57">
        <w:rPr>
          <w:rFonts w:ascii="Tahoma" w:hAnsi="Tahoma" w:cs="Tahoma"/>
        </w:rPr>
        <w:t>Subhakiruthu</w:t>
      </w:r>
      <w:r w:rsidR="006D69EB" w:rsidRPr="00346E57">
        <w:rPr>
          <w:rFonts w:ascii="Tahoma" w:hAnsi="Tahoma" w:cs="Tahoma"/>
        </w:rPr>
        <w:t xml:space="preserve"> Varudam.</w:t>
      </w:r>
    </w:p>
    <w:p w:rsidR="006D69EB" w:rsidRPr="00346E57" w:rsidRDefault="006D69EB" w:rsidP="00346E57">
      <w:pPr>
        <w:spacing w:after="0" w:line="360" w:lineRule="auto"/>
        <w:ind w:left="5040"/>
        <w:rPr>
          <w:rFonts w:ascii="Tahoma" w:hAnsi="Tahoma" w:cs="Tahoma"/>
        </w:rPr>
      </w:pPr>
      <w:r w:rsidRPr="00346E57">
        <w:rPr>
          <w:rFonts w:ascii="Tahoma" w:hAnsi="Tahoma" w:cs="Tahoma"/>
        </w:rPr>
        <w:t xml:space="preserve">       </w:t>
      </w:r>
      <w:r w:rsidR="00346E57">
        <w:rPr>
          <w:rFonts w:ascii="Tahoma" w:hAnsi="Tahoma" w:cs="Tahoma"/>
        </w:rPr>
        <w:t xml:space="preserve">   </w:t>
      </w:r>
      <w:r w:rsidRPr="00346E57">
        <w:rPr>
          <w:rFonts w:ascii="Tahoma" w:hAnsi="Tahoma" w:cs="Tahoma"/>
        </w:rPr>
        <w:t>Thiruvalluvar Andu 2053.</w:t>
      </w:r>
    </w:p>
    <w:p w:rsidR="006D69EB" w:rsidRPr="00346E57" w:rsidRDefault="006D69EB" w:rsidP="00346E57">
      <w:pPr>
        <w:spacing w:after="0" w:line="360" w:lineRule="auto"/>
        <w:ind w:left="3600"/>
        <w:rPr>
          <w:rFonts w:ascii="Tahoma" w:hAnsi="Tahoma" w:cs="Tahoma"/>
          <w:u w:val="single"/>
        </w:rPr>
      </w:pPr>
      <w:r w:rsidRPr="00346E57">
        <w:rPr>
          <w:rFonts w:ascii="Tahoma" w:hAnsi="Tahoma" w:cs="Tahoma"/>
        </w:rPr>
        <w:t xml:space="preserve">      </w:t>
      </w:r>
      <w:r w:rsidR="00346E57">
        <w:rPr>
          <w:rFonts w:ascii="Tahoma" w:hAnsi="Tahoma" w:cs="Tahoma"/>
        </w:rPr>
        <w:tab/>
      </w:r>
      <w:r w:rsidR="00346E57">
        <w:rPr>
          <w:rFonts w:ascii="Tahoma" w:hAnsi="Tahoma" w:cs="Tahoma"/>
        </w:rPr>
        <w:tab/>
      </w:r>
      <w:r w:rsidR="00346E57">
        <w:rPr>
          <w:rFonts w:ascii="Tahoma" w:hAnsi="Tahoma" w:cs="Tahoma"/>
        </w:rPr>
        <w:tab/>
      </w:r>
      <w:r w:rsidRPr="00346E57">
        <w:rPr>
          <w:rFonts w:ascii="Tahoma" w:hAnsi="Tahoma" w:cs="Tahoma"/>
          <w:u w:val="single"/>
        </w:rPr>
        <w:t>READ: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5320"/>
      </w:tblGrid>
      <w:tr w:rsidR="00E14340" w:rsidTr="003C6FDD">
        <w:trPr>
          <w:trHeight w:val="528"/>
          <w:jc w:val="center"/>
        </w:trPr>
        <w:tc>
          <w:tcPr>
            <w:tcW w:w="439" w:type="dxa"/>
          </w:tcPr>
          <w:p w:rsidR="00E14340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1)</w:t>
            </w:r>
          </w:p>
        </w:tc>
        <w:tc>
          <w:tcPr>
            <w:tcW w:w="5320" w:type="dxa"/>
          </w:tcPr>
          <w:p w:rsidR="00E14340" w:rsidRPr="002F7BFE" w:rsidRDefault="00E14340" w:rsidP="003C6FDD">
            <w:pPr>
              <w:jc w:val="both"/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 xml:space="preserve">(Per.) FB TANGEDCO  Proceedings No.1  </w:t>
            </w:r>
          </w:p>
          <w:p w:rsidR="00E14340" w:rsidRDefault="00E14340" w:rsidP="003C6FDD">
            <w:pPr>
              <w:jc w:val="both"/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>(Adm. Branch) dated  25.01.2022.</w:t>
            </w:r>
          </w:p>
        </w:tc>
      </w:tr>
      <w:tr w:rsidR="00E14340" w:rsidRPr="002F7BFE" w:rsidTr="003C6FDD">
        <w:trPr>
          <w:trHeight w:val="726"/>
          <w:jc w:val="center"/>
        </w:trPr>
        <w:tc>
          <w:tcPr>
            <w:tcW w:w="439" w:type="dxa"/>
          </w:tcPr>
          <w:p w:rsidR="00E14340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2)</w:t>
            </w:r>
          </w:p>
        </w:tc>
        <w:tc>
          <w:tcPr>
            <w:tcW w:w="5320" w:type="dxa"/>
          </w:tcPr>
          <w:p w:rsidR="00E14340" w:rsidRPr="002F7BFE" w:rsidRDefault="00E14340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SE/Coimbatore EDC/Metro Letter No.SE/CEDC/M/CBE/ADM-2/A-1/ F-Streamlining of sections/D.Camp/ dated 21.04.2022.</w:t>
            </w:r>
          </w:p>
        </w:tc>
      </w:tr>
      <w:tr w:rsidR="00E14340" w:rsidTr="003C6FDD">
        <w:trPr>
          <w:trHeight w:val="726"/>
          <w:jc w:val="center"/>
        </w:trPr>
        <w:tc>
          <w:tcPr>
            <w:tcW w:w="439" w:type="dxa"/>
          </w:tcPr>
          <w:p w:rsidR="00E14340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3)</w:t>
            </w:r>
          </w:p>
        </w:tc>
        <w:tc>
          <w:tcPr>
            <w:tcW w:w="5320" w:type="dxa"/>
          </w:tcPr>
          <w:p w:rsidR="00E14340" w:rsidRDefault="00E14340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SE/Coimbatore EDC/South Letter No.SE/CEDC/S</w:t>
            </w:r>
            <w:r w:rsidR="00CD17FF">
              <w:rPr>
                <w:rFonts w:ascii="Tahoma" w:hAnsi="Tahoma" w:cs="Tahoma"/>
                <w:sz w:val="24"/>
              </w:rPr>
              <w:t>/ADM-1/A3/File Formation/2022 dated</w:t>
            </w:r>
            <w:r w:rsidR="0077283E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21.04.2022.</w:t>
            </w:r>
          </w:p>
        </w:tc>
      </w:tr>
      <w:tr w:rsidR="00E14340" w:rsidTr="003C6FDD">
        <w:trPr>
          <w:jc w:val="center"/>
        </w:trPr>
        <w:tc>
          <w:tcPr>
            <w:tcW w:w="439" w:type="dxa"/>
          </w:tcPr>
          <w:p w:rsidR="00E14340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4)</w:t>
            </w:r>
          </w:p>
        </w:tc>
        <w:tc>
          <w:tcPr>
            <w:tcW w:w="5320" w:type="dxa"/>
          </w:tcPr>
          <w:p w:rsidR="00E14340" w:rsidRDefault="00E14340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SE/Coimbatore EDC/North Letter No.SE/CEDC/N/CBE/ADM-2/A-1/ F-Streamlining of sections/D.Camp/ dated 21.04.2022.</w:t>
            </w:r>
          </w:p>
        </w:tc>
      </w:tr>
      <w:tr w:rsidR="00E14340" w:rsidTr="003C6FDD">
        <w:trPr>
          <w:trHeight w:val="762"/>
          <w:jc w:val="center"/>
        </w:trPr>
        <w:tc>
          <w:tcPr>
            <w:tcW w:w="439" w:type="dxa"/>
          </w:tcPr>
          <w:p w:rsidR="00E14340" w:rsidRPr="004E28AE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 w:rsidRPr="004E28AE">
              <w:rPr>
                <w:rFonts w:ascii="Tahoma" w:hAnsi="Tahoma" w:cs="Tahoma"/>
                <w:sz w:val="24"/>
              </w:rPr>
              <w:t>5)</w:t>
            </w:r>
          </w:p>
        </w:tc>
        <w:tc>
          <w:tcPr>
            <w:tcW w:w="5320" w:type="dxa"/>
          </w:tcPr>
          <w:p w:rsidR="00E14340" w:rsidRDefault="00E14340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SE/Tiruppur EDC Letter No.SE/TEDC/ Tirup</w:t>
            </w:r>
            <w:r w:rsidR="0077283E">
              <w:rPr>
                <w:rFonts w:ascii="Tahoma" w:hAnsi="Tahoma" w:cs="Tahoma"/>
                <w:sz w:val="24"/>
              </w:rPr>
              <w:t>p</w:t>
            </w:r>
            <w:r>
              <w:rPr>
                <w:rFonts w:ascii="Tahoma" w:hAnsi="Tahoma" w:cs="Tahoma"/>
                <w:sz w:val="24"/>
              </w:rPr>
              <w:t>ur/ADM-2/A-1/F-Streamlining of sections/D.1291/22, dated 21.04.2022.</w:t>
            </w:r>
          </w:p>
        </w:tc>
      </w:tr>
      <w:tr w:rsidR="00E14340" w:rsidRPr="004E28AE" w:rsidTr="003C6FDD">
        <w:trPr>
          <w:jc w:val="center"/>
        </w:trPr>
        <w:tc>
          <w:tcPr>
            <w:tcW w:w="439" w:type="dxa"/>
          </w:tcPr>
          <w:p w:rsidR="00E14340" w:rsidRPr="004E28AE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6)</w:t>
            </w:r>
          </w:p>
        </w:tc>
        <w:tc>
          <w:tcPr>
            <w:tcW w:w="5320" w:type="dxa"/>
          </w:tcPr>
          <w:p w:rsidR="00E14340" w:rsidRPr="004E28AE" w:rsidRDefault="00E14340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SE/PALLADAM  EDC Letter No.SE/ PEDC/ PLDM/ADM-O/ADM.1/A.1/F.Region Reformation/D.No394/2022 dated 21.04.2022.</w:t>
            </w:r>
          </w:p>
        </w:tc>
      </w:tr>
      <w:tr w:rsidR="00E14340" w:rsidTr="003C6FDD">
        <w:trPr>
          <w:jc w:val="center"/>
        </w:trPr>
        <w:tc>
          <w:tcPr>
            <w:tcW w:w="439" w:type="dxa"/>
          </w:tcPr>
          <w:p w:rsidR="00E14340" w:rsidRPr="004E28AE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7)</w:t>
            </w:r>
          </w:p>
        </w:tc>
        <w:tc>
          <w:tcPr>
            <w:tcW w:w="5320" w:type="dxa"/>
          </w:tcPr>
          <w:p w:rsidR="00E14340" w:rsidRDefault="00E14340" w:rsidP="003C6FDD">
            <w:pPr>
              <w:rPr>
                <w:rFonts w:ascii="Tahoma" w:hAnsi="Tahoma" w:cs="Tahoma"/>
                <w:sz w:val="24"/>
              </w:rPr>
            </w:pPr>
            <w:r w:rsidRPr="006A5E23">
              <w:rPr>
                <w:rFonts w:ascii="Tahoma" w:hAnsi="Tahoma" w:cs="Tahoma"/>
                <w:sz w:val="24"/>
              </w:rPr>
              <w:t>From the SE/Udumalpet EDC Letter No.SE/ UEDC/UDT/ADM-</w:t>
            </w:r>
            <w:r>
              <w:rPr>
                <w:rFonts w:ascii="Tahoma" w:hAnsi="Tahoma" w:cs="Tahoma"/>
                <w:sz w:val="24"/>
              </w:rPr>
              <w:t>1</w:t>
            </w:r>
            <w:r w:rsidRPr="006A5E23">
              <w:rPr>
                <w:rFonts w:ascii="Tahoma" w:hAnsi="Tahoma" w:cs="Tahoma"/>
                <w:sz w:val="24"/>
              </w:rPr>
              <w:t>/A.</w:t>
            </w:r>
            <w:r>
              <w:rPr>
                <w:rFonts w:ascii="Tahoma" w:hAnsi="Tahoma" w:cs="Tahoma"/>
                <w:sz w:val="24"/>
              </w:rPr>
              <w:t>3</w:t>
            </w:r>
            <w:r w:rsidRPr="006A5E23">
              <w:rPr>
                <w:rFonts w:ascii="Tahoma" w:hAnsi="Tahoma" w:cs="Tahoma"/>
                <w:sz w:val="24"/>
              </w:rPr>
              <w:t>/F-Streamlining of Sections/D.</w:t>
            </w:r>
            <w:r>
              <w:rPr>
                <w:rFonts w:ascii="Tahoma" w:hAnsi="Tahoma" w:cs="Tahoma"/>
                <w:sz w:val="24"/>
              </w:rPr>
              <w:t>555/22, dated 18</w:t>
            </w:r>
            <w:r w:rsidRPr="006A5E23">
              <w:rPr>
                <w:rFonts w:ascii="Tahoma" w:hAnsi="Tahoma" w:cs="Tahoma"/>
                <w:sz w:val="24"/>
              </w:rPr>
              <w:t>.0</w:t>
            </w:r>
            <w:r>
              <w:rPr>
                <w:rFonts w:ascii="Tahoma" w:hAnsi="Tahoma" w:cs="Tahoma"/>
                <w:sz w:val="24"/>
              </w:rPr>
              <w:t>5</w:t>
            </w:r>
            <w:r w:rsidRPr="006A5E23">
              <w:rPr>
                <w:rFonts w:ascii="Tahoma" w:hAnsi="Tahoma" w:cs="Tahoma"/>
                <w:sz w:val="24"/>
              </w:rPr>
              <w:t>.2022.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E14340" w:rsidRPr="006A5E23" w:rsidTr="003C6FDD">
        <w:trPr>
          <w:jc w:val="center"/>
        </w:trPr>
        <w:tc>
          <w:tcPr>
            <w:tcW w:w="439" w:type="dxa"/>
          </w:tcPr>
          <w:p w:rsidR="00E14340" w:rsidRDefault="00E14340" w:rsidP="003C6FD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8)</w:t>
            </w:r>
          </w:p>
        </w:tc>
        <w:tc>
          <w:tcPr>
            <w:tcW w:w="5320" w:type="dxa"/>
          </w:tcPr>
          <w:p w:rsidR="00E14340" w:rsidRDefault="00E14340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SE/Nilgiris EDC letter No.SE/NEDC/</w:t>
            </w:r>
          </w:p>
          <w:p w:rsidR="00E14340" w:rsidRDefault="00E14340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Ooty/EE/Gl/AEE/Gl/F.Dkt./D.17/2022, </w:t>
            </w:r>
          </w:p>
          <w:p w:rsidR="00E14340" w:rsidRPr="006A5E23" w:rsidRDefault="005F14D9" w:rsidP="003C6FD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  <w:r w:rsidR="00E14340">
              <w:rPr>
                <w:rFonts w:ascii="Tahoma" w:hAnsi="Tahoma" w:cs="Tahoma"/>
                <w:sz w:val="24"/>
              </w:rPr>
              <w:t>ated 19.04.2022.</w:t>
            </w:r>
          </w:p>
        </w:tc>
      </w:tr>
      <w:tr w:rsidR="00E14340" w:rsidTr="003C6FDD">
        <w:trPr>
          <w:jc w:val="center"/>
        </w:trPr>
        <w:tc>
          <w:tcPr>
            <w:tcW w:w="5759" w:type="dxa"/>
            <w:gridSpan w:val="2"/>
          </w:tcPr>
          <w:p w:rsidR="00E14340" w:rsidRDefault="00E14340" w:rsidP="003C6FDD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*****</w:t>
            </w:r>
          </w:p>
        </w:tc>
      </w:tr>
    </w:tbl>
    <w:p w:rsidR="00E14340" w:rsidRPr="000D1261" w:rsidRDefault="00E14340" w:rsidP="006D69EB">
      <w:pPr>
        <w:spacing w:after="0" w:line="360" w:lineRule="auto"/>
        <w:ind w:left="3600"/>
        <w:jc w:val="center"/>
        <w:rPr>
          <w:rFonts w:ascii="Tahoma" w:hAnsi="Tahoma" w:cs="Tahoma"/>
          <w:sz w:val="4"/>
          <w:szCs w:val="24"/>
          <w:u w:val="single"/>
        </w:rPr>
      </w:pPr>
    </w:p>
    <w:p w:rsidR="004A219B" w:rsidRPr="000D1261" w:rsidRDefault="004A219B" w:rsidP="004A219B">
      <w:pPr>
        <w:spacing w:after="0" w:line="240" w:lineRule="auto"/>
        <w:rPr>
          <w:rFonts w:ascii="Tahoma" w:hAnsi="Tahoma" w:cs="Tahoma"/>
          <w:sz w:val="4"/>
          <w:szCs w:val="24"/>
          <w:u w:val="single"/>
        </w:rPr>
      </w:pPr>
    </w:p>
    <w:p w:rsidR="004A219B" w:rsidRPr="003A671F" w:rsidRDefault="004A219B" w:rsidP="004A219B">
      <w:pPr>
        <w:spacing w:after="0" w:line="240" w:lineRule="auto"/>
        <w:jc w:val="center"/>
        <w:rPr>
          <w:rFonts w:ascii="Tahoma" w:hAnsi="Tahoma" w:cs="Tahoma"/>
          <w:sz w:val="4"/>
          <w:szCs w:val="24"/>
        </w:rPr>
      </w:pPr>
    </w:p>
    <w:p w:rsidR="004A219B" w:rsidRPr="003A671F" w:rsidRDefault="004A219B" w:rsidP="004A219B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3A671F">
        <w:rPr>
          <w:rFonts w:ascii="Tahoma" w:hAnsi="Tahoma" w:cs="Tahoma"/>
          <w:sz w:val="24"/>
          <w:szCs w:val="24"/>
          <w:u w:val="single"/>
        </w:rPr>
        <w:t>PROCEEDINGS:</w:t>
      </w:r>
    </w:p>
    <w:p w:rsidR="004A219B" w:rsidRPr="00D06CC3" w:rsidRDefault="004A219B" w:rsidP="004A219B">
      <w:pPr>
        <w:spacing w:after="0" w:line="240" w:lineRule="auto"/>
        <w:jc w:val="both"/>
        <w:rPr>
          <w:rFonts w:ascii="Tahoma" w:hAnsi="Tahoma" w:cs="Tahoma"/>
          <w:sz w:val="10"/>
          <w:szCs w:val="24"/>
        </w:rPr>
      </w:pPr>
    </w:p>
    <w:p w:rsidR="00602077" w:rsidRDefault="00BF7994" w:rsidP="009204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 the proceedings 1</w:t>
      </w:r>
      <w:r w:rsidRPr="00BF64F2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read above, among others orders have been issued for creation of 3 new Regions at Karur, Thanjavur and Thiruvannamalai. </w:t>
      </w:r>
    </w:p>
    <w:p w:rsidR="00602077" w:rsidRDefault="00602077" w:rsidP="00602077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...2</w:t>
      </w:r>
    </w:p>
    <w:p w:rsidR="00E23A7B" w:rsidRDefault="00E23A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602077" w:rsidRDefault="00602077" w:rsidP="006020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:: 2 ::</w:t>
      </w:r>
    </w:p>
    <w:p w:rsidR="00602077" w:rsidRPr="00602077" w:rsidRDefault="00602077" w:rsidP="00920449">
      <w:pPr>
        <w:spacing w:after="0" w:line="240" w:lineRule="auto"/>
        <w:jc w:val="both"/>
        <w:rPr>
          <w:rFonts w:ascii="Tahoma" w:hAnsi="Tahoma" w:cs="Tahoma"/>
          <w:sz w:val="12"/>
          <w:szCs w:val="24"/>
        </w:rPr>
      </w:pPr>
    </w:p>
    <w:p w:rsidR="00BF7994" w:rsidRDefault="00201003" w:rsidP="00201003">
      <w:pPr>
        <w:spacing w:after="0" w:line="240" w:lineRule="auto"/>
        <w:ind w:firstLine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It is proposed</w:t>
      </w:r>
      <w:r w:rsidR="00572CB4">
        <w:rPr>
          <w:rFonts w:ascii="Tahoma" w:hAnsi="Tahoma" w:cs="Tahoma"/>
          <w:sz w:val="24"/>
          <w:szCs w:val="24"/>
        </w:rPr>
        <w:t xml:space="preserve"> to streamline</w:t>
      </w:r>
      <w:r w:rsidR="003F2457">
        <w:rPr>
          <w:rFonts w:ascii="Tahoma" w:hAnsi="Tahoma" w:cs="Tahoma"/>
          <w:sz w:val="24"/>
          <w:szCs w:val="24"/>
        </w:rPr>
        <w:t xml:space="preserve"> the Regions, Circles and the E</w:t>
      </w:r>
      <w:r w:rsidR="00797CC4">
        <w:rPr>
          <w:rFonts w:ascii="Tahoma" w:hAnsi="Tahoma" w:cs="Tahoma"/>
          <w:sz w:val="24"/>
          <w:szCs w:val="24"/>
        </w:rPr>
        <w:t xml:space="preserve">lectricity </w:t>
      </w:r>
      <w:r w:rsidR="003F2457">
        <w:rPr>
          <w:rFonts w:ascii="Tahoma" w:hAnsi="Tahoma" w:cs="Tahoma"/>
          <w:sz w:val="24"/>
          <w:szCs w:val="24"/>
        </w:rPr>
        <w:t>D</w:t>
      </w:r>
      <w:r w:rsidR="00797CC4">
        <w:rPr>
          <w:rFonts w:ascii="Tahoma" w:hAnsi="Tahoma" w:cs="Tahoma"/>
          <w:sz w:val="24"/>
          <w:szCs w:val="24"/>
        </w:rPr>
        <w:t xml:space="preserve">istribution </w:t>
      </w:r>
      <w:r w:rsidR="003F2457">
        <w:rPr>
          <w:rFonts w:ascii="Tahoma" w:hAnsi="Tahoma" w:cs="Tahoma"/>
          <w:sz w:val="24"/>
          <w:szCs w:val="24"/>
        </w:rPr>
        <w:t>C</w:t>
      </w:r>
      <w:r w:rsidR="00797CC4">
        <w:rPr>
          <w:rFonts w:ascii="Tahoma" w:hAnsi="Tahoma" w:cs="Tahoma"/>
          <w:sz w:val="24"/>
          <w:szCs w:val="24"/>
        </w:rPr>
        <w:t>ircle</w:t>
      </w:r>
      <w:r w:rsidR="003F2457">
        <w:rPr>
          <w:rFonts w:ascii="Tahoma" w:hAnsi="Tahoma" w:cs="Tahoma"/>
          <w:sz w:val="24"/>
          <w:szCs w:val="24"/>
        </w:rPr>
        <w:t xml:space="preserve"> may be fixed within</w:t>
      </w:r>
      <w:r w:rsidR="009D5A73">
        <w:rPr>
          <w:rFonts w:ascii="Tahoma" w:hAnsi="Tahoma" w:cs="Tahoma"/>
          <w:sz w:val="24"/>
          <w:szCs w:val="24"/>
        </w:rPr>
        <w:t xml:space="preserve"> the district </w:t>
      </w:r>
      <w:r w:rsidR="00BF262F">
        <w:rPr>
          <w:rFonts w:ascii="Tahoma" w:hAnsi="Tahoma" w:cs="Tahoma"/>
          <w:sz w:val="24"/>
          <w:szCs w:val="24"/>
        </w:rPr>
        <w:t>boundaries</w:t>
      </w:r>
      <w:r w:rsidR="00C75D56">
        <w:rPr>
          <w:rFonts w:ascii="Tahoma" w:hAnsi="Tahoma" w:cs="Tahoma"/>
          <w:sz w:val="24"/>
          <w:szCs w:val="24"/>
        </w:rPr>
        <w:t>. In respect of Coimbatore Region</w:t>
      </w:r>
      <w:r w:rsidR="00715539">
        <w:rPr>
          <w:rFonts w:ascii="Tahoma" w:hAnsi="Tahoma" w:cs="Tahoma"/>
          <w:sz w:val="24"/>
          <w:szCs w:val="24"/>
        </w:rPr>
        <w:t xml:space="preserve">, </w:t>
      </w:r>
      <w:r w:rsidR="00BF7994">
        <w:rPr>
          <w:rFonts w:ascii="Tahoma" w:hAnsi="Tahoma" w:cs="Tahoma"/>
          <w:sz w:val="24"/>
          <w:szCs w:val="24"/>
        </w:rPr>
        <w:t>the following Electricity Distribution Circles</w:t>
      </w:r>
      <w:r w:rsidR="005F6D2E">
        <w:rPr>
          <w:rFonts w:ascii="Tahoma" w:hAnsi="Tahoma" w:cs="Tahoma"/>
          <w:sz w:val="24"/>
          <w:szCs w:val="24"/>
        </w:rPr>
        <w:t xml:space="preserve"> are </w:t>
      </w:r>
      <w:r w:rsidR="0015793A">
        <w:rPr>
          <w:rFonts w:ascii="Tahoma" w:hAnsi="Tahoma" w:cs="Tahoma"/>
          <w:sz w:val="24"/>
          <w:szCs w:val="24"/>
        </w:rPr>
        <w:t xml:space="preserve">functioning under </w:t>
      </w:r>
      <w:r w:rsidR="00F57AA3">
        <w:rPr>
          <w:rFonts w:ascii="Tahoma" w:hAnsi="Tahoma" w:cs="Tahoma"/>
          <w:sz w:val="24"/>
          <w:szCs w:val="24"/>
        </w:rPr>
        <w:t>the Coimbatore Region:-</w:t>
      </w:r>
    </w:p>
    <w:p w:rsidR="00E14340" w:rsidRPr="00602077" w:rsidRDefault="00E14340" w:rsidP="00920449">
      <w:pPr>
        <w:spacing w:after="0" w:line="240" w:lineRule="auto"/>
        <w:jc w:val="both"/>
        <w:rPr>
          <w:rFonts w:ascii="Tahoma" w:hAnsi="Tahoma" w:cs="Tahoma"/>
          <w:sz w:val="14"/>
          <w:szCs w:val="24"/>
        </w:rPr>
      </w:pPr>
    </w:p>
    <w:p w:rsidR="00E14340" w:rsidRDefault="00E14340" w:rsidP="00E14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14340">
        <w:rPr>
          <w:rFonts w:ascii="Tahoma" w:hAnsi="Tahoma" w:cs="Tahoma"/>
          <w:sz w:val="24"/>
        </w:rPr>
        <w:t>Coimbatore EDC/Metro</w:t>
      </w:r>
    </w:p>
    <w:p w:rsidR="00E14340" w:rsidRDefault="00E14340" w:rsidP="00E14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14340">
        <w:rPr>
          <w:rFonts w:ascii="Tahoma" w:hAnsi="Tahoma" w:cs="Tahoma"/>
          <w:sz w:val="24"/>
        </w:rPr>
        <w:t>Coimbatore EDC /South</w:t>
      </w:r>
    </w:p>
    <w:p w:rsidR="00E14340" w:rsidRDefault="00E14340" w:rsidP="00E14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14340">
        <w:rPr>
          <w:rFonts w:ascii="Tahoma" w:hAnsi="Tahoma" w:cs="Tahoma"/>
          <w:sz w:val="24"/>
        </w:rPr>
        <w:t>Coimbatore EDC/North</w:t>
      </w:r>
    </w:p>
    <w:p w:rsidR="00E14340" w:rsidRDefault="00E14340" w:rsidP="00E14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14340">
        <w:rPr>
          <w:rFonts w:ascii="Tahoma" w:hAnsi="Tahoma" w:cs="Tahoma"/>
          <w:sz w:val="24"/>
        </w:rPr>
        <w:t>Tirup</w:t>
      </w:r>
      <w:r w:rsidR="005A09C1">
        <w:rPr>
          <w:rFonts w:ascii="Tahoma" w:hAnsi="Tahoma" w:cs="Tahoma"/>
          <w:sz w:val="24"/>
        </w:rPr>
        <w:t>p</w:t>
      </w:r>
      <w:r w:rsidRPr="00E14340">
        <w:rPr>
          <w:rFonts w:ascii="Tahoma" w:hAnsi="Tahoma" w:cs="Tahoma"/>
          <w:sz w:val="24"/>
        </w:rPr>
        <w:t>ur EDC</w:t>
      </w:r>
    </w:p>
    <w:p w:rsidR="00E14340" w:rsidRDefault="00E14340" w:rsidP="00E14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14340">
        <w:rPr>
          <w:rFonts w:ascii="Tahoma" w:hAnsi="Tahoma" w:cs="Tahoma"/>
          <w:sz w:val="24"/>
        </w:rPr>
        <w:t>Palladam EDC</w:t>
      </w:r>
    </w:p>
    <w:p w:rsidR="00E14340" w:rsidRDefault="005A09C1" w:rsidP="00E14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Udumalpet</w:t>
      </w:r>
      <w:r w:rsidR="00E14340" w:rsidRPr="00E14340">
        <w:rPr>
          <w:rFonts w:ascii="Tahoma" w:hAnsi="Tahoma" w:cs="Tahoma"/>
          <w:sz w:val="24"/>
        </w:rPr>
        <w:t xml:space="preserve"> EDC and </w:t>
      </w:r>
    </w:p>
    <w:p w:rsidR="00E14340" w:rsidRPr="00E14340" w:rsidRDefault="00E14340" w:rsidP="00E14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14340">
        <w:rPr>
          <w:rFonts w:ascii="Tahoma" w:hAnsi="Tahoma" w:cs="Tahoma"/>
          <w:sz w:val="24"/>
        </w:rPr>
        <w:t>Nilgiris EDC.</w:t>
      </w:r>
    </w:p>
    <w:p w:rsidR="00BF7994" w:rsidRPr="001E7D56" w:rsidRDefault="00BF7994" w:rsidP="00920449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16"/>
          <w:szCs w:val="24"/>
        </w:rPr>
      </w:pPr>
    </w:p>
    <w:p w:rsidR="00BF7994" w:rsidRDefault="00995497" w:rsidP="009204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</w:t>
      </w:r>
      <w:r w:rsidR="00BF7994">
        <w:rPr>
          <w:rFonts w:ascii="Tahoma" w:hAnsi="Tahoma" w:cs="Tahoma"/>
          <w:sz w:val="24"/>
          <w:szCs w:val="24"/>
        </w:rPr>
        <w:t xml:space="preserve">) </w:t>
      </w:r>
      <w:r w:rsidR="00D5464A">
        <w:rPr>
          <w:rFonts w:ascii="Tahoma" w:hAnsi="Tahoma" w:cs="Tahoma"/>
          <w:sz w:val="24"/>
          <w:szCs w:val="24"/>
        </w:rPr>
        <w:t>T</w:t>
      </w:r>
      <w:r w:rsidR="00A33BDD">
        <w:rPr>
          <w:rFonts w:ascii="Tahoma" w:hAnsi="Tahoma" w:cs="Tahoma"/>
          <w:sz w:val="24"/>
          <w:szCs w:val="24"/>
        </w:rPr>
        <w:t xml:space="preserve">he </w:t>
      </w:r>
      <w:r w:rsidR="00A57E48">
        <w:rPr>
          <w:rFonts w:ascii="Tahoma" w:hAnsi="Tahoma" w:cs="Tahoma"/>
          <w:sz w:val="24"/>
          <w:szCs w:val="24"/>
        </w:rPr>
        <w:t xml:space="preserve">proposals submitted by the </w:t>
      </w:r>
      <w:r w:rsidR="002B3827">
        <w:rPr>
          <w:rFonts w:ascii="Tahoma" w:hAnsi="Tahoma" w:cs="Tahoma"/>
          <w:sz w:val="24"/>
          <w:szCs w:val="24"/>
        </w:rPr>
        <w:t xml:space="preserve">concerned </w:t>
      </w:r>
      <w:r w:rsidR="00A33BDD">
        <w:rPr>
          <w:rFonts w:ascii="Tahoma" w:hAnsi="Tahoma" w:cs="Tahoma"/>
          <w:sz w:val="24"/>
          <w:szCs w:val="24"/>
        </w:rPr>
        <w:t xml:space="preserve">Superintending </w:t>
      </w:r>
      <w:r w:rsidR="002B3827">
        <w:rPr>
          <w:rFonts w:ascii="Tahoma" w:hAnsi="Tahoma" w:cs="Tahoma"/>
          <w:sz w:val="24"/>
          <w:szCs w:val="24"/>
        </w:rPr>
        <w:t>Engineer</w:t>
      </w:r>
      <w:r w:rsidR="00A57E48">
        <w:rPr>
          <w:rFonts w:ascii="Tahoma" w:hAnsi="Tahoma" w:cs="Tahoma"/>
          <w:sz w:val="24"/>
          <w:szCs w:val="24"/>
        </w:rPr>
        <w:t xml:space="preserve">’s </w:t>
      </w:r>
      <w:r w:rsidR="00130F00">
        <w:rPr>
          <w:rFonts w:ascii="Tahoma" w:hAnsi="Tahoma" w:cs="Tahoma"/>
          <w:sz w:val="24"/>
          <w:szCs w:val="24"/>
        </w:rPr>
        <w:t xml:space="preserve">of the Coimbatore Region </w:t>
      </w:r>
      <w:r w:rsidR="00A33BDD">
        <w:rPr>
          <w:rFonts w:ascii="Tahoma" w:hAnsi="Tahoma" w:cs="Tahoma"/>
          <w:sz w:val="24"/>
          <w:szCs w:val="24"/>
        </w:rPr>
        <w:t>for st</w:t>
      </w:r>
      <w:r w:rsidR="00EE174A">
        <w:rPr>
          <w:rFonts w:ascii="Tahoma" w:hAnsi="Tahoma" w:cs="Tahoma"/>
          <w:sz w:val="24"/>
          <w:szCs w:val="24"/>
        </w:rPr>
        <w:t>r</w:t>
      </w:r>
      <w:r w:rsidR="00A33BDD">
        <w:rPr>
          <w:rFonts w:ascii="Tahoma" w:hAnsi="Tahoma" w:cs="Tahoma"/>
          <w:sz w:val="24"/>
          <w:szCs w:val="24"/>
        </w:rPr>
        <w:t>eamlining the bound</w:t>
      </w:r>
      <w:r w:rsidR="00F70F6C">
        <w:rPr>
          <w:rFonts w:ascii="Tahoma" w:hAnsi="Tahoma" w:cs="Tahoma"/>
          <w:sz w:val="24"/>
          <w:szCs w:val="24"/>
        </w:rPr>
        <w:t>a</w:t>
      </w:r>
      <w:r w:rsidR="00A33BDD">
        <w:rPr>
          <w:rFonts w:ascii="Tahoma" w:hAnsi="Tahoma" w:cs="Tahoma"/>
          <w:sz w:val="24"/>
          <w:szCs w:val="24"/>
        </w:rPr>
        <w:t xml:space="preserve">ries </w:t>
      </w:r>
      <w:r w:rsidR="00A57E48">
        <w:rPr>
          <w:rFonts w:ascii="Tahoma" w:hAnsi="Tahoma" w:cs="Tahoma"/>
          <w:sz w:val="24"/>
          <w:szCs w:val="24"/>
        </w:rPr>
        <w:t>which</w:t>
      </w:r>
      <w:r w:rsidR="00A33BDD">
        <w:rPr>
          <w:rFonts w:ascii="Tahoma" w:hAnsi="Tahoma" w:cs="Tahoma"/>
          <w:sz w:val="24"/>
          <w:szCs w:val="24"/>
        </w:rPr>
        <w:t xml:space="preserve"> comprising of </w:t>
      </w:r>
      <w:r w:rsidR="00236717">
        <w:rPr>
          <w:rFonts w:ascii="Tahoma" w:hAnsi="Tahoma" w:cs="Tahoma"/>
          <w:sz w:val="24"/>
        </w:rPr>
        <w:t>Coimbatore EDC/Metro, Coimbatore EDC/South, Coimbatore EDC/North, Tirup</w:t>
      </w:r>
      <w:r w:rsidR="0033028C">
        <w:rPr>
          <w:rFonts w:ascii="Tahoma" w:hAnsi="Tahoma" w:cs="Tahoma"/>
          <w:sz w:val="24"/>
        </w:rPr>
        <w:t>p</w:t>
      </w:r>
      <w:r w:rsidR="00DC50A7">
        <w:rPr>
          <w:rFonts w:ascii="Tahoma" w:hAnsi="Tahoma" w:cs="Tahoma"/>
          <w:sz w:val="24"/>
        </w:rPr>
        <w:t>ur EDC, Palladam EDC, Udumalpe</w:t>
      </w:r>
      <w:r w:rsidR="00236717">
        <w:rPr>
          <w:rFonts w:ascii="Tahoma" w:hAnsi="Tahoma" w:cs="Tahoma"/>
          <w:sz w:val="24"/>
        </w:rPr>
        <w:t>t EDC and Nilgiris EDC</w:t>
      </w:r>
      <w:r w:rsidR="00F70F6C">
        <w:rPr>
          <w:rFonts w:ascii="Tahoma" w:hAnsi="Tahoma" w:cs="Tahoma"/>
          <w:sz w:val="24"/>
          <w:szCs w:val="24"/>
        </w:rPr>
        <w:t>,</w:t>
      </w:r>
      <w:r w:rsidR="00BF7994">
        <w:rPr>
          <w:rFonts w:ascii="Tahoma" w:hAnsi="Tahoma" w:cs="Tahoma"/>
          <w:sz w:val="24"/>
          <w:szCs w:val="24"/>
        </w:rPr>
        <w:t xml:space="preserve"> </w:t>
      </w:r>
      <w:r w:rsidR="00F70F6C">
        <w:rPr>
          <w:rFonts w:ascii="Tahoma" w:hAnsi="Tahoma" w:cs="Tahoma"/>
          <w:sz w:val="24"/>
          <w:szCs w:val="24"/>
        </w:rPr>
        <w:t>i</w:t>
      </w:r>
      <w:r w:rsidR="00BF7994" w:rsidRPr="0080193E">
        <w:rPr>
          <w:rFonts w:ascii="Tahoma" w:hAnsi="Tahoma" w:cs="Tahoma"/>
          <w:sz w:val="24"/>
          <w:szCs w:val="24"/>
        </w:rPr>
        <w:t>s hereby approved</w:t>
      </w:r>
      <w:r w:rsidR="00920449">
        <w:rPr>
          <w:rFonts w:ascii="Tahoma" w:hAnsi="Tahoma" w:cs="Tahoma"/>
          <w:sz w:val="24"/>
          <w:szCs w:val="24"/>
        </w:rPr>
        <w:t>.</w:t>
      </w:r>
      <w:r w:rsidR="00BF7994" w:rsidRPr="0080193E">
        <w:rPr>
          <w:rFonts w:ascii="Tahoma" w:hAnsi="Tahoma" w:cs="Tahoma"/>
          <w:sz w:val="24"/>
          <w:szCs w:val="24"/>
        </w:rPr>
        <w:t xml:space="preserve"> </w:t>
      </w:r>
    </w:p>
    <w:p w:rsidR="00236717" w:rsidRPr="00602077" w:rsidRDefault="00236717" w:rsidP="00236717">
      <w:pPr>
        <w:spacing w:after="0" w:line="240" w:lineRule="auto"/>
        <w:jc w:val="both"/>
        <w:rPr>
          <w:rFonts w:ascii="Tahoma" w:hAnsi="Tahoma" w:cs="Tahoma"/>
          <w:sz w:val="12"/>
          <w:szCs w:val="24"/>
        </w:rPr>
      </w:pPr>
    </w:p>
    <w:p w:rsidR="00A9439A" w:rsidRDefault="00995497" w:rsidP="00920449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3</w:t>
      </w:r>
      <w:r w:rsidR="00BF7994">
        <w:rPr>
          <w:rFonts w:ascii="Tahoma" w:hAnsi="Tahoma" w:cs="Tahoma"/>
          <w:sz w:val="24"/>
        </w:rPr>
        <w:t xml:space="preserve">) </w:t>
      </w:r>
      <w:r w:rsidR="000E1753">
        <w:rPr>
          <w:rFonts w:ascii="Tahoma" w:hAnsi="Tahoma" w:cs="Tahoma"/>
          <w:sz w:val="24"/>
        </w:rPr>
        <w:t>Based on the approval</w:t>
      </w:r>
      <w:r w:rsidR="00E470F8">
        <w:rPr>
          <w:rFonts w:ascii="Tahoma" w:hAnsi="Tahoma" w:cs="Tahoma"/>
          <w:sz w:val="24"/>
        </w:rPr>
        <w:t>,</w:t>
      </w:r>
      <w:r w:rsidR="000E1753">
        <w:rPr>
          <w:rFonts w:ascii="Tahoma" w:hAnsi="Tahoma" w:cs="Tahoma"/>
          <w:sz w:val="24"/>
        </w:rPr>
        <w:t xml:space="preserve"> t</w:t>
      </w:r>
      <w:r w:rsidR="00A9439A">
        <w:rPr>
          <w:rFonts w:ascii="Tahoma" w:hAnsi="Tahoma" w:cs="Tahoma"/>
          <w:sz w:val="24"/>
        </w:rPr>
        <w:t xml:space="preserve">he following </w:t>
      </w:r>
      <w:r w:rsidR="00C63B6F">
        <w:rPr>
          <w:rFonts w:ascii="Tahoma" w:hAnsi="Tahoma" w:cs="Tahoma"/>
          <w:sz w:val="24"/>
        </w:rPr>
        <w:t xml:space="preserve">orders </w:t>
      </w:r>
      <w:r w:rsidR="00BF7994">
        <w:rPr>
          <w:rFonts w:ascii="Tahoma" w:hAnsi="Tahoma" w:cs="Tahoma"/>
          <w:sz w:val="24"/>
        </w:rPr>
        <w:t xml:space="preserve">are </w:t>
      </w:r>
      <w:r w:rsidR="000E1753">
        <w:rPr>
          <w:rFonts w:ascii="Tahoma" w:hAnsi="Tahoma" w:cs="Tahoma"/>
          <w:sz w:val="24"/>
        </w:rPr>
        <w:t>issued</w:t>
      </w:r>
      <w:r w:rsidR="00C63B6F">
        <w:rPr>
          <w:rFonts w:ascii="Tahoma" w:hAnsi="Tahoma" w:cs="Tahoma"/>
          <w:sz w:val="24"/>
        </w:rPr>
        <w:t xml:space="preserve">. </w:t>
      </w:r>
    </w:p>
    <w:p w:rsidR="00920449" w:rsidRPr="00E831C3" w:rsidRDefault="00920449" w:rsidP="00920449">
      <w:pPr>
        <w:spacing w:after="0" w:line="240" w:lineRule="auto"/>
        <w:jc w:val="both"/>
        <w:rPr>
          <w:rFonts w:ascii="Tahoma" w:hAnsi="Tahoma" w:cs="Tahoma"/>
          <w:sz w:val="14"/>
        </w:rPr>
      </w:pPr>
    </w:p>
    <w:tbl>
      <w:tblPr>
        <w:tblStyle w:val="TableGrid"/>
        <w:tblW w:w="67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6"/>
        <w:gridCol w:w="6230"/>
      </w:tblGrid>
      <w:tr w:rsidR="00A703C7" w:rsidTr="00332D47">
        <w:tc>
          <w:tcPr>
            <w:tcW w:w="522" w:type="dxa"/>
          </w:tcPr>
          <w:p w:rsidR="00A703C7" w:rsidRDefault="00A703C7" w:rsidP="000C438B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i)</w:t>
            </w:r>
          </w:p>
        </w:tc>
        <w:tc>
          <w:tcPr>
            <w:tcW w:w="6246" w:type="dxa"/>
            <w:gridSpan w:val="2"/>
          </w:tcPr>
          <w:p w:rsidR="00BE0E4B" w:rsidRDefault="00EE174A" w:rsidP="00920449">
            <w:pPr>
              <w:ind w:left="-72"/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EA5685">
              <w:rPr>
                <w:rFonts w:ascii="Tahoma" w:hAnsi="Tahoma" w:cs="Tahoma"/>
                <w:sz w:val="24"/>
                <w:szCs w:val="32"/>
              </w:rPr>
              <w:t xml:space="preserve">The boundaries in 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Coimbatore/Metro 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Circle as detailed in the Annexure </w:t>
            </w:r>
            <w:r w:rsidR="00E9212B">
              <w:rPr>
                <w:rFonts w:ascii="Tahoma" w:hAnsi="Tahoma" w:cs="Tahoma"/>
                <w:sz w:val="24"/>
                <w:szCs w:val="32"/>
              </w:rPr>
              <w:t xml:space="preserve">I 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be streamlined based on the </w:t>
            </w:r>
            <w:r w:rsidR="009247A6" w:rsidRPr="00EA5685">
              <w:rPr>
                <w:rFonts w:ascii="Tahoma" w:hAnsi="Tahoma" w:cs="Tahoma"/>
                <w:sz w:val="24"/>
                <w:szCs w:val="32"/>
              </w:rPr>
              <w:t xml:space="preserve">District </w:t>
            </w:r>
            <w:r w:rsidRPr="00EA5685">
              <w:rPr>
                <w:rFonts w:ascii="Tahoma" w:hAnsi="Tahoma" w:cs="Tahoma"/>
                <w:sz w:val="24"/>
                <w:szCs w:val="32"/>
              </w:rPr>
              <w:t>bound</w:t>
            </w:r>
            <w:r w:rsidR="008E463B" w:rsidRPr="00EA5685">
              <w:rPr>
                <w:rFonts w:ascii="Tahoma" w:hAnsi="Tahoma" w:cs="Tahoma"/>
                <w:sz w:val="24"/>
                <w:szCs w:val="32"/>
              </w:rPr>
              <w:t>a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ries </w:t>
            </w:r>
            <w:r w:rsidR="00920449" w:rsidRPr="00EA5685">
              <w:rPr>
                <w:rFonts w:ascii="Tahoma" w:hAnsi="Tahoma" w:cs="Tahoma"/>
                <w:sz w:val="24"/>
                <w:szCs w:val="32"/>
              </w:rPr>
              <w:t xml:space="preserve">with </w:t>
            </w:r>
            <w:r w:rsidRPr="00EA5685">
              <w:rPr>
                <w:rFonts w:ascii="Tahoma" w:hAnsi="Tahoma" w:cs="Tahoma"/>
                <w:sz w:val="24"/>
                <w:szCs w:val="32"/>
              </w:rPr>
              <w:t>DT</w:t>
            </w:r>
            <w:r w:rsidR="00920449" w:rsidRPr="00EA5685">
              <w:rPr>
                <w:rFonts w:ascii="Tahoma" w:hAnsi="Tahoma" w:cs="Tahoma"/>
                <w:sz w:val="24"/>
                <w:szCs w:val="32"/>
              </w:rPr>
              <w:t>s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EA5685">
              <w:rPr>
                <w:rFonts w:ascii="Tahoma" w:hAnsi="Tahoma" w:cs="Tahoma"/>
                <w:sz w:val="24"/>
                <w:szCs w:val="32"/>
              </w:rPr>
              <w:t>–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EA5685">
              <w:rPr>
                <w:rFonts w:ascii="Tahoma" w:hAnsi="Tahoma" w:cs="Tahoma"/>
                <w:sz w:val="24"/>
                <w:szCs w:val="32"/>
              </w:rPr>
              <w:t>6,205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 total No. of Service Connection </w:t>
            </w:r>
            <w:r w:rsidR="00EA5685">
              <w:rPr>
                <w:rFonts w:ascii="Tahoma" w:hAnsi="Tahoma" w:cs="Tahoma"/>
                <w:sz w:val="24"/>
                <w:szCs w:val="32"/>
              </w:rPr>
              <w:t>–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EA5685">
              <w:rPr>
                <w:rFonts w:ascii="Tahoma" w:hAnsi="Tahoma" w:cs="Tahoma"/>
                <w:sz w:val="24"/>
                <w:szCs w:val="32"/>
              </w:rPr>
              <w:t>6,09,354</w:t>
            </w:r>
            <w:r w:rsidRPr="00EA5685">
              <w:rPr>
                <w:rFonts w:ascii="Tahoma" w:hAnsi="Tahoma" w:cs="Tahoma"/>
                <w:sz w:val="24"/>
                <w:szCs w:val="28"/>
              </w:rPr>
              <w:t xml:space="preserve"> Nos. (including HT) </w:t>
            </w:r>
            <w:r w:rsidRPr="00EA5685">
              <w:rPr>
                <w:rFonts w:ascii="Tahoma" w:hAnsi="Tahoma" w:cs="Tahoma"/>
                <w:sz w:val="24"/>
                <w:szCs w:val="32"/>
              </w:rPr>
              <w:t xml:space="preserve">in </w:t>
            </w:r>
            <w:r w:rsidRPr="00EA5685">
              <w:rPr>
                <w:rFonts w:ascii="Tahoma" w:hAnsi="Tahoma" w:cs="Tahoma"/>
                <w:sz w:val="24"/>
                <w:szCs w:val="32"/>
              </w:rPr>
              <w:tab/>
              <w:t>City/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Pr="00EA5685">
              <w:rPr>
                <w:rFonts w:ascii="Tahoma" w:hAnsi="Tahoma" w:cs="Tahoma"/>
                <w:sz w:val="24"/>
                <w:szCs w:val="32"/>
              </w:rPr>
              <w:t>Urban</w:t>
            </w:r>
            <w:r w:rsidR="00E9212B">
              <w:rPr>
                <w:rFonts w:ascii="Tahoma" w:hAnsi="Tahoma" w:cs="Tahoma"/>
                <w:sz w:val="24"/>
                <w:szCs w:val="32"/>
              </w:rPr>
              <w:t>.</w:t>
            </w:r>
            <w:r w:rsidR="00E86012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  <w:p w:rsidR="00920449" w:rsidRPr="00C1489F" w:rsidRDefault="00920449" w:rsidP="00920449">
            <w:pPr>
              <w:ind w:left="-72"/>
              <w:jc w:val="both"/>
              <w:rPr>
                <w:rFonts w:ascii="Tahoma" w:hAnsi="Tahoma" w:cs="Tahoma"/>
                <w:sz w:val="12"/>
                <w:szCs w:val="32"/>
              </w:rPr>
            </w:pPr>
          </w:p>
        </w:tc>
      </w:tr>
      <w:tr w:rsidR="00A703C7" w:rsidTr="00332D47">
        <w:tc>
          <w:tcPr>
            <w:tcW w:w="522" w:type="dxa"/>
          </w:tcPr>
          <w:p w:rsidR="00A703C7" w:rsidRDefault="00A703C7" w:rsidP="000C438B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ii)</w:t>
            </w:r>
          </w:p>
        </w:tc>
        <w:tc>
          <w:tcPr>
            <w:tcW w:w="6246" w:type="dxa"/>
            <w:gridSpan w:val="2"/>
          </w:tcPr>
          <w:p w:rsidR="00920449" w:rsidRDefault="0042125A" w:rsidP="00C1489F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 xml:space="preserve">The boundaries in 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Coimbatore/South </w:t>
            </w:r>
            <w:r>
              <w:rPr>
                <w:rFonts w:ascii="Tahoma" w:hAnsi="Tahoma" w:cs="Tahoma"/>
                <w:sz w:val="24"/>
                <w:szCs w:val="32"/>
              </w:rPr>
              <w:t xml:space="preserve">Circle as detailed in the Annexure </w:t>
            </w:r>
            <w:r w:rsidR="00E9212B">
              <w:rPr>
                <w:rFonts w:ascii="Tahoma" w:hAnsi="Tahoma" w:cs="Tahoma"/>
                <w:sz w:val="24"/>
                <w:szCs w:val="32"/>
              </w:rPr>
              <w:t xml:space="preserve">II </w:t>
            </w:r>
            <w:r>
              <w:rPr>
                <w:rFonts w:ascii="Tahoma" w:hAnsi="Tahoma" w:cs="Tahoma"/>
                <w:sz w:val="24"/>
                <w:szCs w:val="32"/>
              </w:rPr>
              <w:t xml:space="preserve">be streamlined based on the </w:t>
            </w:r>
            <w:r w:rsidR="009247A6">
              <w:rPr>
                <w:rFonts w:ascii="Tahoma" w:hAnsi="Tahoma" w:cs="Tahoma"/>
                <w:sz w:val="24"/>
                <w:szCs w:val="32"/>
              </w:rPr>
              <w:t xml:space="preserve">District </w:t>
            </w:r>
            <w:r>
              <w:rPr>
                <w:rFonts w:ascii="Tahoma" w:hAnsi="Tahoma" w:cs="Tahoma"/>
                <w:sz w:val="24"/>
                <w:szCs w:val="32"/>
              </w:rPr>
              <w:t xml:space="preserve">boundaries </w:t>
            </w:r>
            <w:r w:rsidR="00920449">
              <w:rPr>
                <w:rFonts w:ascii="Tahoma" w:hAnsi="Tahoma" w:cs="Tahoma"/>
                <w:sz w:val="24"/>
                <w:szCs w:val="32"/>
              </w:rPr>
              <w:t xml:space="preserve">with DTs </w:t>
            </w:r>
            <w:r>
              <w:rPr>
                <w:rFonts w:ascii="Tahoma" w:hAnsi="Tahoma" w:cs="Tahoma"/>
                <w:sz w:val="24"/>
                <w:szCs w:val="32"/>
              </w:rPr>
              <w:t xml:space="preserve">– </w:t>
            </w:r>
            <w:r w:rsidR="00EA5685">
              <w:rPr>
                <w:rFonts w:ascii="Tahoma" w:hAnsi="Tahoma" w:cs="Tahoma"/>
                <w:sz w:val="24"/>
                <w:szCs w:val="32"/>
              </w:rPr>
              <w:t>7,675</w:t>
            </w:r>
            <w:r>
              <w:rPr>
                <w:rFonts w:ascii="Tahoma" w:hAnsi="Tahoma" w:cs="Tahoma"/>
                <w:sz w:val="24"/>
                <w:szCs w:val="32"/>
              </w:rPr>
              <w:t xml:space="preserve"> Nos. tot</w:t>
            </w:r>
            <w:r w:rsidR="00E2355C">
              <w:rPr>
                <w:rFonts w:ascii="Tahoma" w:hAnsi="Tahoma" w:cs="Tahoma"/>
                <w:sz w:val="24"/>
                <w:szCs w:val="32"/>
              </w:rPr>
              <w:t xml:space="preserve">al Service Connection – </w:t>
            </w:r>
            <w:r w:rsidR="00EA5685">
              <w:rPr>
                <w:rFonts w:ascii="Tahoma" w:hAnsi="Tahoma" w:cs="Tahoma"/>
                <w:sz w:val="24"/>
                <w:szCs w:val="32"/>
              </w:rPr>
              <w:t>3,70,820</w:t>
            </w:r>
            <w:r>
              <w:rPr>
                <w:rFonts w:ascii="Tahoma" w:hAnsi="Tahoma" w:cs="Tahoma"/>
                <w:sz w:val="24"/>
                <w:szCs w:val="40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</w:rPr>
              <w:t>in City/Urban</w:t>
            </w:r>
            <w:r w:rsidR="00193480">
              <w:rPr>
                <w:rFonts w:ascii="Tahoma" w:hAnsi="Tahoma" w:cs="Tahoma"/>
                <w:sz w:val="24"/>
                <w:szCs w:val="32"/>
              </w:rPr>
              <w:t>.</w:t>
            </w:r>
            <w:r w:rsidR="009247A6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  <w:p w:rsidR="00C1489F" w:rsidRPr="00602077" w:rsidRDefault="00C1489F" w:rsidP="00C1489F">
            <w:pPr>
              <w:jc w:val="both"/>
              <w:rPr>
                <w:rFonts w:ascii="Tahoma" w:hAnsi="Tahoma" w:cs="Tahoma"/>
                <w:sz w:val="4"/>
                <w:szCs w:val="32"/>
              </w:rPr>
            </w:pPr>
          </w:p>
        </w:tc>
      </w:tr>
      <w:tr w:rsidR="009D3578" w:rsidTr="00332D47">
        <w:tc>
          <w:tcPr>
            <w:tcW w:w="522" w:type="dxa"/>
          </w:tcPr>
          <w:p w:rsidR="009D3578" w:rsidRDefault="009D3578" w:rsidP="000C438B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iii)</w:t>
            </w:r>
          </w:p>
        </w:tc>
        <w:tc>
          <w:tcPr>
            <w:tcW w:w="6246" w:type="dxa"/>
            <w:gridSpan w:val="2"/>
          </w:tcPr>
          <w:p w:rsidR="00920449" w:rsidRDefault="009D3578" w:rsidP="00C1489F">
            <w:pPr>
              <w:ind w:firstLine="1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 xml:space="preserve">The boundaries in 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Coimbatore/North </w:t>
            </w:r>
            <w:r>
              <w:rPr>
                <w:rFonts w:ascii="Tahoma" w:hAnsi="Tahoma" w:cs="Tahoma"/>
                <w:sz w:val="24"/>
                <w:szCs w:val="32"/>
              </w:rPr>
              <w:t xml:space="preserve">Circle as detailed in the Annexure </w:t>
            </w:r>
            <w:r w:rsidR="00FA47B9">
              <w:rPr>
                <w:rFonts w:ascii="Tahoma" w:hAnsi="Tahoma" w:cs="Tahoma"/>
                <w:sz w:val="24"/>
                <w:szCs w:val="32"/>
              </w:rPr>
              <w:t xml:space="preserve">III </w:t>
            </w:r>
            <w:r>
              <w:rPr>
                <w:rFonts w:ascii="Tahoma" w:hAnsi="Tahoma" w:cs="Tahoma"/>
                <w:sz w:val="24"/>
                <w:szCs w:val="32"/>
              </w:rPr>
              <w:t xml:space="preserve">be streamlined based </w:t>
            </w:r>
            <w:r w:rsidR="00E2355C">
              <w:rPr>
                <w:rFonts w:ascii="Tahoma" w:hAnsi="Tahoma" w:cs="Tahoma"/>
                <w:sz w:val="24"/>
                <w:szCs w:val="32"/>
              </w:rPr>
              <w:t xml:space="preserve">on the </w:t>
            </w:r>
            <w:r w:rsidR="009247A6">
              <w:rPr>
                <w:rFonts w:ascii="Tahoma" w:hAnsi="Tahoma" w:cs="Tahoma"/>
                <w:sz w:val="24"/>
                <w:szCs w:val="32"/>
              </w:rPr>
              <w:t xml:space="preserve">District </w:t>
            </w:r>
            <w:r w:rsidR="00E2355C">
              <w:rPr>
                <w:rFonts w:ascii="Tahoma" w:hAnsi="Tahoma" w:cs="Tahoma"/>
                <w:sz w:val="24"/>
                <w:szCs w:val="32"/>
              </w:rPr>
              <w:t xml:space="preserve">boundaries </w:t>
            </w:r>
            <w:r w:rsidR="00920449">
              <w:rPr>
                <w:rFonts w:ascii="Tahoma" w:hAnsi="Tahoma" w:cs="Tahoma"/>
                <w:sz w:val="24"/>
                <w:szCs w:val="32"/>
              </w:rPr>
              <w:t>with DTs</w:t>
            </w:r>
            <w:r w:rsidR="00E2355C">
              <w:rPr>
                <w:rFonts w:ascii="Tahoma" w:hAnsi="Tahoma" w:cs="Tahoma"/>
                <w:sz w:val="24"/>
                <w:szCs w:val="32"/>
              </w:rPr>
              <w:t xml:space="preserve"> – </w:t>
            </w:r>
            <w:r w:rsidR="00EA5685">
              <w:rPr>
                <w:rFonts w:ascii="Tahoma" w:hAnsi="Tahoma" w:cs="Tahoma"/>
                <w:sz w:val="24"/>
                <w:szCs w:val="32"/>
              </w:rPr>
              <w:t>8,223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332D47">
              <w:rPr>
                <w:rFonts w:ascii="Tahoma" w:hAnsi="Tahoma" w:cs="Tahoma"/>
                <w:sz w:val="24"/>
                <w:szCs w:val="32"/>
              </w:rPr>
              <w:t xml:space="preserve">Nos. total Service </w:t>
            </w:r>
            <w:r w:rsidR="00E2355C">
              <w:rPr>
                <w:rFonts w:ascii="Tahoma" w:hAnsi="Tahoma" w:cs="Tahoma"/>
                <w:sz w:val="24"/>
                <w:szCs w:val="32"/>
              </w:rPr>
              <w:t xml:space="preserve">Connection – </w:t>
            </w:r>
            <w:r w:rsidR="00EA5685">
              <w:rPr>
                <w:rFonts w:ascii="Tahoma" w:hAnsi="Tahoma" w:cs="Tahoma"/>
                <w:sz w:val="24"/>
                <w:szCs w:val="32"/>
              </w:rPr>
              <w:t>5,39,330</w:t>
            </w:r>
            <w:r>
              <w:rPr>
                <w:rFonts w:ascii="Tahoma" w:hAnsi="Tahoma" w:cs="Tahoma"/>
                <w:sz w:val="24"/>
                <w:szCs w:val="40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</w:rPr>
              <w:t>in City/Urban</w:t>
            </w:r>
            <w:r w:rsidR="00245AD5">
              <w:rPr>
                <w:rFonts w:ascii="Tahoma" w:hAnsi="Tahoma" w:cs="Tahoma"/>
                <w:sz w:val="24"/>
                <w:szCs w:val="32"/>
              </w:rPr>
              <w:t>.</w:t>
            </w:r>
            <w:r w:rsidR="009247A6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  <w:p w:rsidR="00C1489F" w:rsidRPr="00602077" w:rsidRDefault="00C1489F" w:rsidP="00C1489F">
            <w:pPr>
              <w:ind w:firstLine="18"/>
              <w:jc w:val="both"/>
              <w:rPr>
                <w:rFonts w:ascii="Tahoma" w:hAnsi="Tahoma" w:cs="Tahoma"/>
                <w:sz w:val="2"/>
                <w:szCs w:val="32"/>
              </w:rPr>
            </w:pPr>
          </w:p>
        </w:tc>
      </w:tr>
      <w:tr w:rsidR="00EA5685" w:rsidTr="00332D47">
        <w:tc>
          <w:tcPr>
            <w:tcW w:w="522" w:type="dxa"/>
          </w:tcPr>
          <w:p w:rsidR="00EA5685" w:rsidRDefault="00EA5685" w:rsidP="000C438B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iv)</w:t>
            </w:r>
          </w:p>
        </w:tc>
        <w:tc>
          <w:tcPr>
            <w:tcW w:w="6246" w:type="dxa"/>
            <w:gridSpan w:val="2"/>
          </w:tcPr>
          <w:p w:rsidR="00AD47CF" w:rsidRDefault="00EA5685" w:rsidP="00AD47CF">
            <w:pPr>
              <w:ind w:firstLine="1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The boundaries in Tiruppur Circle a</w:t>
            </w:r>
            <w:r w:rsidR="00EE740D">
              <w:rPr>
                <w:rFonts w:ascii="Tahoma" w:hAnsi="Tahoma" w:cs="Tahoma"/>
                <w:sz w:val="24"/>
                <w:szCs w:val="32"/>
              </w:rPr>
              <w:t>s detailed in the Annexure</w:t>
            </w:r>
            <w:r w:rsidR="00245AD5">
              <w:rPr>
                <w:rFonts w:ascii="Tahoma" w:hAnsi="Tahoma" w:cs="Tahoma"/>
                <w:sz w:val="24"/>
                <w:szCs w:val="32"/>
              </w:rPr>
              <w:t xml:space="preserve"> IV</w:t>
            </w:r>
            <w:r w:rsidR="00EE740D">
              <w:rPr>
                <w:rFonts w:ascii="Tahoma" w:hAnsi="Tahoma" w:cs="Tahoma"/>
                <w:sz w:val="24"/>
                <w:szCs w:val="32"/>
              </w:rPr>
              <w:t xml:space="preserve"> </w:t>
            </w:r>
            <w:r>
              <w:rPr>
                <w:rFonts w:ascii="Tahoma" w:hAnsi="Tahoma" w:cs="Tahoma"/>
                <w:sz w:val="24"/>
                <w:szCs w:val="32"/>
              </w:rPr>
              <w:t>be streamlined based on the District boundaries with DTs – 9,267 Nos. total Service Connection – 6,18,134</w:t>
            </w:r>
            <w:r>
              <w:rPr>
                <w:rFonts w:ascii="Tahoma" w:hAnsi="Tahoma" w:cs="Tahoma"/>
                <w:sz w:val="24"/>
                <w:szCs w:val="40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</w:rPr>
              <w:t>in City/Urban</w:t>
            </w:r>
            <w:r w:rsidR="00AD47CF">
              <w:rPr>
                <w:rFonts w:ascii="Tahoma" w:hAnsi="Tahoma" w:cs="Tahoma"/>
                <w:sz w:val="24"/>
                <w:szCs w:val="32"/>
              </w:rPr>
              <w:t>.</w:t>
            </w:r>
          </w:p>
          <w:p w:rsidR="00C1489F" w:rsidRPr="00602077" w:rsidRDefault="00EA5685" w:rsidP="00AD47CF">
            <w:pPr>
              <w:ind w:firstLine="18"/>
              <w:jc w:val="both"/>
              <w:rPr>
                <w:rFonts w:ascii="Tahoma" w:hAnsi="Tahoma" w:cs="Tahoma"/>
                <w:sz w:val="6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</w:tc>
      </w:tr>
      <w:tr w:rsidR="00EA5685" w:rsidTr="00C1489F">
        <w:tc>
          <w:tcPr>
            <w:tcW w:w="538" w:type="dxa"/>
            <w:gridSpan w:val="2"/>
          </w:tcPr>
          <w:p w:rsidR="00EA5685" w:rsidRDefault="00EA5685" w:rsidP="000C438B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br w:type="page"/>
            </w:r>
            <w:r>
              <w:rPr>
                <w:rFonts w:ascii="Tahoma" w:hAnsi="Tahoma" w:cs="Tahoma"/>
                <w:sz w:val="24"/>
                <w:szCs w:val="32"/>
              </w:rPr>
              <w:t>v)</w:t>
            </w:r>
          </w:p>
        </w:tc>
        <w:tc>
          <w:tcPr>
            <w:tcW w:w="6230" w:type="dxa"/>
          </w:tcPr>
          <w:p w:rsidR="00EA5685" w:rsidRDefault="00EA5685" w:rsidP="00EA5685">
            <w:pPr>
              <w:ind w:firstLine="1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The boundaries in Palladam Circle a</w:t>
            </w:r>
            <w:r w:rsidR="00BD47DE">
              <w:rPr>
                <w:rFonts w:ascii="Tahoma" w:hAnsi="Tahoma" w:cs="Tahoma"/>
                <w:sz w:val="24"/>
                <w:szCs w:val="32"/>
              </w:rPr>
              <w:t xml:space="preserve">s detailed in the Annexure </w:t>
            </w:r>
            <w:r w:rsidR="007A423D">
              <w:rPr>
                <w:rFonts w:ascii="Tahoma" w:hAnsi="Tahoma" w:cs="Tahoma"/>
                <w:sz w:val="24"/>
                <w:szCs w:val="32"/>
              </w:rPr>
              <w:t>V</w:t>
            </w:r>
            <w:r>
              <w:rPr>
                <w:rFonts w:ascii="Tahoma" w:hAnsi="Tahoma" w:cs="Tahoma"/>
                <w:sz w:val="24"/>
                <w:szCs w:val="32"/>
              </w:rPr>
              <w:t xml:space="preserve"> be streamlined based on the District boundaries with DTs – 6,691 Nos. total Service Connection – 2,53,751</w:t>
            </w:r>
            <w:r>
              <w:rPr>
                <w:rFonts w:ascii="Tahoma" w:hAnsi="Tahoma" w:cs="Tahoma"/>
                <w:sz w:val="24"/>
                <w:szCs w:val="40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</w:rPr>
              <w:t>in City/ Urban</w:t>
            </w:r>
            <w:r w:rsidR="00D62575">
              <w:rPr>
                <w:rFonts w:ascii="Tahoma" w:hAnsi="Tahoma" w:cs="Tahoma"/>
                <w:sz w:val="24"/>
                <w:szCs w:val="32"/>
              </w:rPr>
              <w:t>.</w:t>
            </w:r>
            <w:r w:rsidRPr="00A770CA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  <w:p w:rsidR="00EA5685" w:rsidRPr="00602077" w:rsidRDefault="00EA5685" w:rsidP="00EA5685">
            <w:pPr>
              <w:ind w:firstLine="18"/>
              <w:jc w:val="both"/>
              <w:rPr>
                <w:rFonts w:ascii="Tahoma" w:hAnsi="Tahoma" w:cs="Tahoma"/>
                <w:sz w:val="6"/>
                <w:szCs w:val="32"/>
              </w:rPr>
            </w:pPr>
          </w:p>
        </w:tc>
      </w:tr>
    </w:tbl>
    <w:p w:rsidR="00602077" w:rsidRDefault="00602077" w:rsidP="00602077">
      <w:pPr>
        <w:jc w:val="right"/>
        <w:rPr>
          <w:rFonts w:ascii="Tahoma" w:hAnsi="Tahoma" w:cs="Tahoma"/>
          <w:sz w:val="24"/>
        </w:rPr>
      </w:pPr>
      <w:r w:rsidRPr="00602077">
        <w:rPr>
          <w:rFonts w:ascii="Tahoma" w:hAnsi="Tahoma" w:cs="Tahoma"/>
          <w:sz w:val="24"/>
        </w:rPr>
        <w:t>...3</w:t>
      </w:r>
    </w:p>
    <w:p w:rsidR="00B361C1" w:rsidRDefault="00B361C1" w:rsidP="00602077">
      <w:pPr>
        <w:spacing w:after="0"/>
        <w:jc w:val="center"/>
        <w:rPr>
          <w:rFonts w:ascii="Tahoma" w:hAnsi="Tahoma" w:cs="Tahoma"/>
          <w:sz w:val="24"/>
        </w:rPr>
      </w:pPr>
    </w:p>
    <w:p w:rsidR="00602077" w:rsidRDefault="00602077" w:rsidP="00602077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:: 3 ::</w:t>
      </w:r>
    </w:p>
    <w:p w:rsidR="00B361C1" w:rsidRPr="00B361C1" w:rsidRDefault="00B361C1" w:rsidP="00602077">
      <w:pPr>
        <w:spacing w:after="0"/>
        <w:jc w:val="center"/>
        <w:rPr>
          <w:rFonts w:ascii="Tahoma" w:hAnsi="Tahoma" w:cs="Tahoma"/>
          <w:sz w:val="8"/>
          <w:lang w:val="en-US"/>
        </w:rPr>
      </w:pPr>
    </w:p>
    <w:tbl>
      <w:tblPr>
        <w:tblStyle w:val="TableGrid"/>
        <w:tblW w:w="67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170"/>
      </w:tblGrid>
      <w:tr w:rsidR="00EA5685" w:rsidTr="00C1489F">
        <w:tc>
          <w:tcPr>
            <w:tcW w:w="538" w:type="dxa"/>
          </w:tcPr>
          <w:p w:rsidR="00EA5685" w:rsidRDefault="00EA5685" w:rsidP="003C6FDD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vi)</w:t>
            </w:r>
          </w:p>
        </w:tc>
        <w:tc>
          <w:tcPr>
            <w:tcW w:w="6230" w:type="dxa"/>
          </w:tcPr>
          <w:p w:rsidR="00EA5685" w:rsidRDefault="00EA5685" w:rsidP="003C6FDD">
            <w:pPr>
              <w:ind w:firstLine="1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The boundaries in Udumalpet Circle a</w:t>
            </w:r>
            <w:r w:rsidR="00BD47DE">
              <w:rPr>
                <w:rFonts w:ascii="Tahoma" w:hAnsi="Tahoma" w:cs="Tahoma"/>
                <w:sz w:val="24"/>
                <w:szCs w:val="32"/>
              </w:rPr>
              <w:t xml:space="preserve">s detailed in the Annexure </w:t>
            </w:r>
            <w:r w:rsidR="007A423D">
              <w:rPr>
                <w:rFonts w:ascii="Tahoma" w:hAnsi="Tahoma" w:cs="Tahoma"/>
                <w:sz w:val="24"/>
                <w:szCs w:val="32"/>
              </w:rPr>
              <w:t xml:space="preserve">VI </w:t>
            </w:r>
            <w:r>
              <w:rPr>
                <w:rFonts w:ascii="Tahoma" w:hAnsi="Tahoma" w:cs="Tahoma"/>
                <w:sz w:val="24"/>
                <w:szCs w:val="32"/>
              </w:rPr>
              <w:t>be streamlined based on the District boundaries with DTs – 7,472 Nos. total Service Connection – 4,16,141</w:t>
            </w:r>
            <w:r>
              <w:rPr>
                <w:rFonts w:ascii="Tahoma" w:hAnsi="Tahoma" w:cs="Tahoma"/>
                <w:sz w:val="24"/>
                <w:szCs w:val="40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</w:rPr>
              <w:t>in City/ Urban</w:t>
            </w:r>
            <w:r w:rsidR="007A423D">
              <w:rPr>
                <w:rFonts w:ascii="Tahoma" w:hAnsi="Tahoma" w:cs="Tahoma"/>
                <w:sz w:val="24"/>
                <w:szCs w:val="32"/>
              </w:rPr>
              <w:t>.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  <w:p w:rsidR="00EA5685" w:rsidRPr="00602077" w:rsidRDefault="00EA5685" w:rsidP="003C6FDD">
            <w:pPr>
              <w:ind w:firstLine="18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685" w:rsidTr="00C1489F">
        <w:tc>
          <w:tcPr>
            <w:tcW w:w="538" w:type="dxa"/>
          </w:tcPr>
          <w:p w:rsidR="00EA5685" w:rsidRDefault="00EA5685" w:rsidP="003C6FDD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vii)</w:t>
            </w:r>
          </w:p>
        </w:tc>
        <w:tc>
          <w:tcPr>
            <w:tcW w:w="6230" w:type="dxa"/>
          </w:tcPr>
          <w:p w:rsidR="00EA5685" w:rsidRDefault="00EA5685" w:rsidP="00EA5685">
            <w:pPr>
              <w:ind w:firstLine="1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The boundaries in Nilgiris Circle a</w:t>
            </w:r>
            <w:r w:rsidR="00146660">
              <w:rPr>
                <w:rFonts w:ascii="Tahoma" w:hAnsi="Tahoma" w:cs="Tahoma"/>
                <w:sz w:val="24"/>
                <w:szCs w:val="32"/>
              </w:rPr>
              <w:t xml:space="preserve">s detailed in the Annexure </w:t>
            </w:r>
            <w:r w:rsidR="00F01BA7">
              <w:rPr>
                <w:rFonts w:ascii="Tahoma" w:hAnsi="Tahoma" w:cs="Tahoma"/>
                <w:sz w:val="24"/>
                <w:szCs w:val="32"/>
              </w:rPr>
              <w:t>VII</w:t>
            </w:r>
            <w:r>
              <w:rPr>
                <w:rFonts w:ascii="Tahoma" w:hAnsi="Tahoma" w:cs="Tahoma"/>
                <w:sz w:val="24"/>
                <w:szCs w:val="32"/>
              </w:rPr>
              <w:t xml:space="preserve"> be streamlined based on the District boundaries with DTs – 2,087 Nos. total Service Connection – 2,47,484</w:t>
            </w:r>
            <w:r>
              <w:rPr>
                <w:rFonts w:ascii="Tahoma" w:hAnsi="Tahoma" w:cs="Tahoma"/>
                <w:sz w:val="24"/>
                <w:szCs w:val="40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</w:rPr>
              <w:t>in City/ Urban</w:t>
            </w:r>
            <w:r w:rsidR="00F01BA7">
              <w:rPr>
                <w:rFonts w:ascii="Tahoma" w:hAnsi="Tahoma" w:cs="Tahoma"/>
                <w:sz w:val="24"/>
                <w:szCs w:val="32"/>
              </w:rPr>
              <w:t>.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  <w:p w:rsidR="00EA5685" w:rsidRPr="00602077" w:rsidRDefault="00EA5685" w:rsidP="00C1489F">
            <w:pPr>
              <w:ind w:firstLine="18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685" w:rsidTr="00C1489F">
        <w:tc>
          <w:tcPr>
            <w:tcW w:w="538" w:type="dxa"/>
          </w:tcPr>
          <w:p w:rsidR="00EA5685" w:rsidRDefault="00EA5685" w:rsidP="000C438B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br w:type="page"/>
            </w:r>
            <w:r w:rsidR="00670813">
              <w:t>V</w:t>
            </w:r>
            <w:r>
              <w:rPr>
                <w:rFonts w:ascii="Tahoma" w:hAnsi="Tahoma" w:cs="Tahoma"/>
                <w:sz w:val="24"/>
                <w:szCs w:val="32"/>
              </w:rPr>
              <w:t>iii)</w:t>
            </w:r>
          </w:p>
        </w:tc>
        <w:tc>
          <w:tcPr>
            <w:tcW w:w="6230" w:type="dxa"/>
          </w:tcPr>
          <w:p w:rsidR="00EA5685" w:rsidRDefault="00824954" w:rsidP="00920449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After streamlining the above,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 7 Electricity Distribution Circles</w:t>
            </w:r>
            <w:r w:rsidR="00F01BA7">
              <w:rPr>
                <w:rFonts w:ascii="Tahoma" w:hAnsi="Tahoma" w:cs="Tahoma"/>
                <w:sz w:val="24"/>
                <w:szCs w:val="32"/>
              </w:rPr>
              <w:t>,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 the total No. of LT &amp; HT Services </w:t>
            </w:r>
            <w:r w:rsidR="00EA5685" w:rsidRPr="007A5AE0">
              <w:rPr>
                <w:rFonts w:ascii="Tahoma" w:hAnsi="Tahoma" w:cs="Tahoma"/>
                <w:sz w:val="24"/>
                <w:szCs w:val="32"/>
              </w:rPr>
              <w:t>– 30,</w:t>
            </w:r>
            <w:r w:rsidR="008A29AF" w:rsidRPr="007A5AE0">
              <w:rPr>
                <w:rFonts w:ascii="Tahoma" w:hAnsi="Tahoma" w:cs="Tahoma"/>
                <w:sz w:val="24"/>
                <w:szCs w:val="32"/>
              </w:rPr>
              <w:t>55</w:t>
            </w:r>
            <w:r w:rsidR="00EA5685" w:rsidRPr="007A5AE0">
              <w:rPr>
                <w:rFonts w:ascii="Tahoma" w:hAnsi="Tahoma" w:cs="Tahoma"/>
                <w:sz w:val="24"/>
                <w:szCs w:val="32"/>
              </w:rPr>
              <w:t>,</w:t>
            </w:r>
            <w:r w:rsidR="008A29AF" w:rsidRPr="007A5AE0">
              <w:rPr>
                <w:rFonts w:ascii="Tahoma" w:hAnsi="Tahoma" w:cs="Tahoma"/>
                <w:sz w:val="24"/>
                <w:szCs w:val="32"/>
              </w:rPr>
              <w:t>014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 and total No. of DTs – </w:t>
            </w:r>
            <w:r w:rsidR="008A29AF">
              <w:rPr>
                <w:rFonts w:ascii="Tahoma" w:hAnsi="Tahoma" w:cs="Tahoma"/>
                <w:sz w:val="24"/>
                <w:szCs w:val="32"/>
              </w:rPr>
              <w:t>47</w:t>
            </w:r>
            <w:r w:rsidR="00EA5685">
              <w:rPr>
                <w:rFonts w:ascii="Tahoma" w:hAnsi="Tahoma" w:cs="Tahoma"/>
                <w:sz w:val="24"/>
                <w:szCs w:val="32"/>
              </w:rPr>
              <w:t>,</w:t>
            </w:r>
            <w:r w:rsidR="008A29AF">
              <w:rPr>
                <w:rFonts w:ascii="Tahoma" w:hAnsi="Tahoma" w:cs="Tahoma"/>
                <w:sz w:val="24"/>
                <w:szCs w:val="32"/>
              </w:rPr>
              <w:t>620</w:t>
            </w:r>
            <w:r w:rsidR="00EA5685">
              <w:rPr>
                <w:rFonts w:ascii="Tahoma" w:hAnsi="Tahoma" w:cs="Tahoma"/>
                <w:sz w:val="24"/>
                <w:szCs w:val="32"/>
              </w:rPr>
              <w:t xml:space="preserve"> are comes under </w:t>
            </w:r>
            <w:r w:rsidR="008A29AF">
              <w:rPr>
                <w:rFonts w:ascii="Tahoma" w:hAnsi="Tahoma" w:cs="Tahoma"/>
                <w:sz w:val="24"/>
                <w:szCs w:val="32"/>
              </w:rPr>
              <w:t xml:space="preserve">Coimbatore </w:t>
            </w:r>
            <w:r w:rsidR="00EA5685">
              <w:rPr>
                <w:rFonts w:ascii="Tahoma" w:hAnsi="Tahoma" w:cs="Tahoma"/>
                <w:sz w:val="24"/>
                <w:szCs w:val="32"/>
              </w:rPr>
              <w:t>Distribution Regi</w:t>
            </w:r>
            <w:r w:rsidR="00F01BA7">
              <w:rPr>
                <w:rFonts w:ascii="Tahoma" w:hAnsi="Tahoma" w:cs="Tahoma"/>
                <w:sz w:val="24"/>
                <w:szCs w:val="32"/>
              </w:rPr>
              <w:t>on as detailed in the Annexure-VIII</w:t>
            </w:r>
            <w:r w:rsidR="00EA5685">
              <w:rPr>
                <w:rFonts w:ascii="Tahoma" w:hAnsi="Tahoma" w:cs="Tahoma"/>
                <w:sz w:val="24"/>
                <w:szCs w:val="32"/>
              </w:rPr>
              <w:t>.</w:t>
            </w:r>
          </w:p>
          <w:p w:rsidR="00EA5685" w:rsidRPr="00602077" w:rsidRDefault="00EA5685" w:rsidP="0092044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685" w:rsidTr="00C1489F">
        <w:tc>
          <w:tcPr>
            <w:tcW w:w="538" w:type="dxa"/>
          </w:tcPr>
          <w:p w:rsidR="00EA5685" w:rsidRDefault="0088017F" w:rsidP="000C438B">
            <w:pPr>
              <w:spacing w:line="360" w:lineRule="auto"/>
              <w:ind w:left="720" w:hanging="720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ix</w:t>
            </w:r>
            <w:r w:rsidR="00EA5685">
              <w:rPr>
                <w:rFonts w:ascii="Tahoma" w:hAnsi="Tahoma" w:cs="Tahoma"/>
                <w:sz w:val="24"/>
                <w:szCs w:val="32"/>
              </w:rPr>
              <w:t>)</w:t>
            </w:r>
          </w:p>
        </w:tc>
        <w:tc>
          <w:tcPr>
            <w:tcW w:w="6230" w:type="dxa"/>
          </w:tcPr>
          <w:p w:rsidR="00EA5685" w:rsidRDefault="00EA5685" w:rsidP="00290C32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The Division/ Sub-Division/</w:t>
            </w:r>
            <w:r w:rsidR="00746604">
              <w:rPr>
                <w:rFonts w:ascii="Tahoma" w:hAnsi="Tahoma" w:cs="Tahoma"/>
                <w:sz w:val="24"/>
                <w:szCs w:val="32"/>
              </w:rPr>
              <w:t xml:space="preserve"> Section/ Sub-Station shifted from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C1489F">
              <w:rPr>
                <w:rFonts w:ascii="Tahoma" w:hAnsi="Tahoma" w:cs="Tahoma"/>
                <w:sz w:val="24"/>
                <w:szCs w:val="32"/>
              </w:rPr>
              <w:t xml:space="preserve">Coimbatore </w:t>
            </w:r>
            <w:r w:rsidR="00746604">
              <w:rPr>
                <w:rFonts w:ascii="Tahoma" w:hAnsi="Tahoma" w:cs="Tahoma"/>
                <w:sz w:val="24"/>
                <w:szCs w:val="32"/>
              </w:rPr>
              <w:t>Region to other Region</w:t>
            </w:r>
            <w:r w:rsidR="000D05DC">
              <w:rPr>
                <w:rFonts w:ascii="Tahoma" w:hAnsi="Tahoma" w:cs="Tahoma"/>
                <w:sz w:val="24"/>
                <w:szCs w:val="32"/>
              </w:rPr>
              <w:t>/Circles</w:t>
            </w:r>
            <w:r w:rsidR="00746604">
              <w:rPr>
                <w:rFonts w:ascii="Tahoma" w:hAnsi="Tahoma" w:cs="Tahoma"/>
                <w:sz w:val="24"/>
                <w:szCs w:val="32"/>
              </w:rPr>
              <w:t xml:space="preserve"> (or) transferred from</w:t>
            </w:r>
            <w:r>
              <w:rPr>
                <w:rFonts w:ascii="Tahoma" w:hAnsi="Tahoma" w:cs="Tahoma"/>
                <w:sz w:val="24"/>
                <w:szCs w:val="32"/>
              </w:rPr>
              <w:t xml:space="preserve"> other </w:t>
            </w:r>
            <w:r w:rsidR="00D37427">
              <w:rPr>
                <w:rFonts w:ascii="Tahoma" w:hAnsi="Tahoma" w:cs="Tahoma"/>
                <w:sz w:val="24"/>
                <w:szCs w:val="32"/>
              </w:rPr>
              <w:t xml:space="preserve">Region/Circles </w:t>
            </w:r>
            <w:r w:rsidR="00746604">
              <w:rPr>
                <w:rFonts w:ascii="Tahoma" w:hAnsi="Tahoma" w:cs="Tahoma"/>
                <w:sz w:val="24"/>
                <w:szCs w:val="32"/>
              </w:rPr>
              <w:t xml:space="preserve">to </w:t>
            </w:r>
            <w:r w:rsidR="00C1489F">
              <w:rPr>
                <w:rFonts w:ascii="Tahoma" w:hAnsi="Tahoma" w:cs="Tahoma"/>
                <w:sz w:val="24"/>
                <w:szCs w:val="32"/>
              </w:rPr>
              <w:t xml:space="preserve">Coimbatore </w:t>
            </w:r>
            <w:r w:rsidR="00290C32">
              <w:rPr>
                <w:rFonts w:ascii="Tahoma" w:hAnsi="Tahoma" w:cs="Tahoma"/>
                <w:sz w:val="24"/>
                <w:szCs w:val="32"/>
              </w:rPr>
              <w:t xml:space="preserve">Region, are shifted </w:t>
            </w:r>
            <w:r>
              <w:rPr>
                <w:rFonts w:ascii="Tahoma" w:hAnsi="Tahoma" w:cs="Tahoma"/>
                <w:sz w:val="24"/>
                <w:szCs w:val="32"/>
              </w:rPr>
              <w:t>along with the Posts/incumbents including Revenue Branch</w:t>
            </w:r>
            <w:r w:rsidR="006E2C34">
              <w:rPr>
                <w:rFonts w:ascii="Tahoma" w:hAnsi="Tahoma" w:cs="Tahoma"/>
                <w:sz w:val="24"/>
                <w:szCs w:val="32"/>
              </w:rPr>
              <w:t xml:space="preserve"> is also approved.</w:t>
            </w:r>
          </w:p>
        </w:tc>
      </w:tr>
    </w:tbl>
    <w:p w:rsidR="009B185E" w:rsidRPr="000C438B" w:rsidRDefault="009B185E" w:rsidP="009B185E">
      <w:pPr>
        <w:spacing w:after="0" w:line="480" w:lineRule="auto"/>
        <w:ind w:left="720" w:hanging="720"/>
        <w:jc w:val="both"/>
        <w:rPr>
          <w:rFonts w:ascii="Tahoma" w:hAnsi="Tahoma" w:cs="Tahoma"/>
          <w:sz w:val="10"/>
          <w:szCs w:val="32"/>
        </w:rPr>
      </w:pPr>
      <w:r>
        <w:rPr>
          <w:rFonts w:ascii="Tahoma" w:hAnsi="Tahoma" w:cs="Tahoma"/>
          <w:sz w:val="24"/>
          <w:szCs w:val="32"/>
        </w:rPr>
        <w:tab/>
      </w:r>
    </w:p>
    <w:p w:rsidR="00920449" w:rsidRDefault="00914003" w:rsidP="00920449">
      <w:pPr>
        <w:pStyle w:val="ListParagraph"/>
        <w:spacing w:after="0" w:line="24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95497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) It is also directed </w:t>
      </w:r>
      <w:r w:rsidR="00056D83">
        <w:rPr>
          <w:rFonts w:ascii="Tahoma" w:hAnsi="Tahoma" w:cs="Tahoma"/>
          <w:sz w:val="24"/>
          <w:szCs w:val="24"/>
        </w:rPr>
        <w:t xml:space="preserve">that, </w:t>
      </w:r>
      <w:r>
        <w:rPr>
          <w:rFonts w:ascii="Tahoma" w:hAnsi="Tahoma" w:cs="Tahoma"/>
          <w:sz w:val="24"/>
          <w:szCs w:val="24"/>
        </w:rPr>
        <w:t>the Superintending Engineer/</w:t>
      </w:r>
      <w:r w:rsidR="00C1489F" w:rsidRPr="00C1489F">
        <w:rPr>
          <w:rFonts w:ascii="Tahoma" w:hAnsi="Tahoma" w:cs="Tahoma"/>
          <w:sz w:val="24"/>
        </w:rPr>
        <w:t xml:space="preserve"> </w:t>
      </w:r>
      <w:r w:rsidR="00C1489F">
        <w:rPr>
          <w:rFonts w:ascii="Tahoma" w:hAnsi="Tahoma" w:cs="Tahoma"/>
          <w:sz w:val="24"/>
        </w:rPr>
        <w:t>Coimbatore EDC/Metro, Coimbatore EDC/South, Coimbatore EDC/North, Tirup</w:t>
      </w:r>
      <w:r w:rsidR="00746604">
        <w:rPr>
          <w:rFonts w:ascii="Tahoma" w:hAnsi="Tahoma" w:cs="Tahoma"/>
          <w:sz w:val="24"/>
        </w:rPr>
        <w:t>p</w:t>
      </w:r>
      <w:r w:rsidR="00C1489F">
        <w:rPr>
          <w:rFonts w:ascii="Tahoma" w:hAnsi="Tahoma" w:cs="Tahoma"/>
          <w:sz w:val="24"/>
        </w:rPr>
        <w:t xml:space="preserve">ur EDC, </w:t>
      </w:r>
      <w:r w:rsidR="00746604">
        <w:rPr>
          <w:rFonts w:ascii="Tahoma" w:hAnsi="Tahoma" w:cs="Tahoma"/>
          <w:sz w:val="24"/>
        </w:rPr>
        <w:t>Palladam EDC, Udumalpe</w:t>
      </w:r>
      <w:r w:rsidR="00C1489F">
        <w:rPr>
          <w:rFonts w:ascii="Tahoma" w:hAnsi="Tahoma" w:cs="Tahoma"/>
          <w:sz w:val="24"/>
        </w:rPr>
        <w:t>t EDC and Nilgiris EDC</w:t>
      </w:r>
      <w:r w:rsidR="00C1489F">
        <w:rPr>
          <w:rFonts w:ascii="Tahoma" w:hAnsi="Tahoma" w:cs="Tahoma"/>
          <w:sz w:val="24"/>
          <w:szCs w:val="32"/>
        </w:rPr>
        <w:t xml:space="preserve"> </w:t>
      </w:r>
      <w:r w:rsidR="00081658">
        <w:rPr>
          <w:rFonts w:ascii="Tahoma" w:hAnsi="Tahoma" w:cs="Tahoma"/>
          <w:sz w:val="24"/>
          <w:szCs w:val="32"/>
        </w:rPr>
        <w:t xml:space="preserve">shall </w:t>
      </w:r>
      <w:r>
        <w:rPr>
          <w:rFonts w:ascii="Tahoma" w:hAnsi="Tahoma" w:cs="Tahoma"/>
          <w:sz w:val="24"/>
          <w:szCs w:val="24"/>
        </w:rPr>
        <w:t xml:space="preserve">take necessary action to hand over/taken over the LT/LTCT/HT/ DTs as ordered in this proceedings immediately so as to streamline the </w:t>
      </w:r>
      <w:r w:rsidR="00056D83">
        <w:rPr>
          <w:rFonts w:ascii="Tahoma" w:hAnsi="Tahoma" w:cs="Tahoma"/>
          <w:sz w:val="24"/>
          <w:szCs w:val="24"/>
        </w:rPr>
        <w:t xml:space="preserve">District </w:t>
      </w:r>
      <w:r>
        <w:rPr>
          <w:rFonts w:ascii="Tahoma" w:hAnsi="Tahoma" w:cs="Tahoma"/>
          <w:sz w:val="24"/>
          <w:szCs w:val="24"/>
        </w:rPr>
        <w:t xml:space="preserve">boundaries of the </w:t>
      </w:r>
      <w:r w:rsidR="00C1489F">
        <w:rPr>
          <w:rFonts w:ascii="Tahoma" w:hAnsi="Tahoma" w:cs="Tahoma"/>
          <w:sz w:val="24"/>
          <w:szCs w:val="24"/>
        </w:rPr>
        <w:t xml:space="preserve">Coimbatore </w:t>
      </w:r>
      <w:r>
        <w:rPr>
          <w:rFonts w:ascii="Tahoma" w:hAnsi="Tahoma" w:cs="Tahoma"/>
          <w:sz w:val="24"/>
          <w:szCs w:val="24"/>
        </w:rPr>
        <w:t xml:space="preserve">Region.  </w:t>
      </w:r>
    </w:p>
    <w:p w:rsidR="00C1489F" w:rsidRDefault="00C1489F" w:rsidP="00C1489F">
      <w:pPr>
        <w:pStyle w:val="ListParagraph"/>
        <w:spacing w:after="0" w:line="24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914003" w:rsidRDefault="00A72CF5" w:rsidP="00914003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5</w:t>
      </w:r>
      <w:r w:rsidR="00914003">
        <w:rPr>
          <w:rFonts w:ascii="Tahoma" w:hAnsi="Tahoma" w:cs="Tahoma"/>
          <w:sz w:val="24"/>
          <w:szCs w:val="24"/>
        </w:rPr>
        <w:t xml:space="preserve">) </w:t>
      </w:r>
      <w:r w:rsidR="00914003" w:rsidRPr="00AA19AB">
        <w:rPr>
          <w:rFonts w:ascii="Tahoma" w:hAnsi="Tahoma" w:cs="Tahoma"/>
          <w:sz w:val="24"/>
          <w:szCs w:val="24"/>
        </w:rPr>
        <w:t xml:space="preserve">The receipt of the Proceedings shall be acknowledged. </w:t>
      </w:r>
    </w:p>
    <w:p w:rsidR="00920449" w:rsidRDefault="00920449" w:rsidP="00920449">
      <w:pPr>
        <w:spacing w:after="0" w:line="240" w:lineRule="auto"/>
        <w:ind w:left="4320"/>
        <w:jc w:val="center"/>
        <w:rPr>
          <w:rFonts w:ascii="Tahoma" w:hAnsi="Tahoma" w:cs="Tahoma"/>
          <w:sz w:val="24"/>
          <w:szCs w:val="24"/>
        </w:rPr>
      </w:pPr>
      <w:r w:rsidRPr="001840AF">
        <w:rPr>
          <w:rFonts w:ascii="Tahoma" w:hAnsi="Tahoma" w:cs="Tahoma"/>
          <w:sz w:val="24"/>
          <w:szCs w:val="24"/>
        </w:rPr>
        <w:t>RAJESH LAKHONI</w:t>
      </w:r>
    </w:p>
    <w:p w:rsidR="00920449" w:rsidRPr="00F742F1" w:rsidRDefault="00920449" w:rsidP="00920449">
      <w:pPr>
        <w:spacing w:after="0" w:line="240" w:lineRule="auto"/>
        <w:ind w:left="4320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>CHAIRMAN CUM MANAGING DIRECTOR</w:t>
      </w:r>
    </w:p>
    <w:p w:rsidR="00920449" w:rsidRPr="00C762F8" w:rsidRDefault="00920449" w:rsidP="00920449">
      <w:pPr>
        <w:spacing w:after="0" w:line="240" w:lineRule="auto"/>
        <w:ind w:left="-2880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o</w:t>
      </w:r>
    </w:p>
    <w:p w:rsidR="00920449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920449" w:rsidRPr="008606B4" w:rsidRDefault="00920449" w:rsidP="00920449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Engineer/Personnel/Adm. Branch/ Chennai-2.</w:t>
      </w:r>
    </w:p>
    <w:p w:rsidR="00920449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920449" w:rsidRPr="00D55429" w:rsidRDefault="00920449" w:rsidP="00920449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Chief Engineer (Distribution)/ Regions.   </w:t>
      </w: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920449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Superintending Engineers/Electricity Distribution Circles.</w:t>
      </w:r>
    </w:p>
    <w:p w:rsidR="00920449" w:rsidRPr="00602077" w:rsidRDefault="00602077" w:rsidP="00602077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02077">
        <w:rPr>
          <w:rFonts w:ascii="Tahoma" w:hAnsi="Tahoma" w:cs="Tahoma"/>
          <w:sz w:val="24"/>
          <w:szCs w:val="24"/>
        </w:rPr>
        <w:t>...4</w:t>
      </w:r>
    </w:p>
    <w:p w:rsidR="00EC6DB3" w:rsidRDefault="00EC6DB3" w:rsidP="006020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C6DB3" w:rsidRDefault="00EC6DB3" w:rsidP="006020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C6DB3" w:rsidRDefault="00EC6DB3" w:rsidP="006020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2077" w:rsidRDefault="00602077" w:rsidP="006020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02077">
        <w:rPr>
          <w:rFonts w:ascii="Tahoma" w:hAnsi="Tahoma" w:cs="Tahoma"/>
          <w:sz w:val="24"/>
          <w:szCs w:val="24"/>
        </w:rPr>
        <w:t>:: 4 ::</w:t>
      </w:r>
    </w:p>
    <w:p w:rsidR="00EC6DB3" w:rsidRPr="00602077" w:rsidRDefault="00EC6DB3" w:rsidP="006020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  <w:u w:val="single"/>
        </w:rPr>
        <w:t>Copy to :</w:t>
      </w:r>
    </w:p>
    <w:p w:rsidR="00920449" w:rsidRPr="005A4B30" w:rsidRDefault="00920449" w:rsidP="00920449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Secretary/ TANGEDCO/ Chennai-2.</w:t>
      </w: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(Finance)/ TANGEDCO/Chennai-2.</w:t>
      </w: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Director (Finance)/ TANTRANSCO/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920449" w:rsidRPr="00FB359A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(Distribution)/ TANGEDCO/Chennai-2.</w:t>
      </w:r>
    </w:p>
    <w:p w:rsidR="00920449" w:rsidRPr="00D55429" w:rsidRDefault="00920449" w:rsidP="00920449">
      <w:pPr>
        <w:spacing w:after="0" w:line="240" w:lineRule="auto"/>
        <w:rPr>
          <w:rFonts w:ascii="Tahoma" w:hAnsi="Tahoma" w:cs="Tahoma"/>
          <w:sz w:val="10"/>
          <w:szCs w:val="24"/>
        </w:rPr>
      </w:pPr>
    </w:p>
    <w:p w:rsidR="00920449" w:rsidRPr="00FB359A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Chief Financial Controller/</w:t>
      </w:r>
      <w:r w:rsidRPr="00C762F8">
        <w:rPr>
          <w:rFonts w:ascii="Tahoma" w:hAnsi="Tahoma" w:cs="Tahoma"/>
          <w:sz w:val="24"/>
          <w:szCs w:val="24"/>
        </w:rPr>
        <w:t>General/Chennai-2.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20449" w:rsidRPr="00C762F8" w:rsidRDefault="00920449" w:rsidP="009204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Financial Controller/</w:t>
      </w:r>
      <w:r>
        <w:rPr>
          <w:rFonts w:ascii="Tahoma" w:hAnsi="Tahoma" w:cs="Tahoma"/>
          <w:sz w:val="24"/>
          <w:szCs w:val="24"/>
        </w:rPr>
        <w:t>Revenue/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920449" w:rsidRPr="001F5A69" w:rsidRDefault="00920449" w:rsidP="00920449">
      <w:pPr>
        <w:spacing w:after="0" w:line="240" w:lineRule="auto"/>
        <w:ind w:right="-1863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Chief Financial Controller/</w:t>
      </w:r>
      <w:r w:rsidRPr="001F5A69">
        <w:rPr>
          <w:rFonts w:ascii="Tahoma" w:hAnsi="Tahoma" w:cs="Tahoma"/>
          <w:sz w:val="24"/>
          <w:szCs w:val="24"/>
        </w:rPr>
        <w:t>TANTRANSCO/Chennai-2</w:t>
      </w:r>
    </w:p>
    <w:p w:rsidR="00920449" w:rsidRPr="00D55429" w:rsidRDefault="00920449" w:rsidP="00920449">
      <w:pPr>
        <w:spacing w:after="0" w:line="240" w:lineRule="auto"/>
        <w:ind w:left="5130"/>
        <w:jc w:val="both"/>
        <w:rPr>
          <w:rFonts w:ascii="Tahoma" w:hAnsi="Tahoma" w:cs="Tahoma"/>
          <w:sz w:val="10"/>
          <w:szCs w:val="24"/>
        </w:rPr>
      </w:pPr>
    </w:p>
    <w:p w:rsidR="00920449" w:rsidRPr="00C762F8" w:rsidRDefault="00920449" w:rsidP="00920449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Chief Engineers/TANGEDCO/TANTRANSCO</w:t>
      </w:r>
    </w:p>
    <w:p w:rsidR="00920449" w:rsidRPr="00C762F8" w:rsidRDefault="00920449" w:rsidP="00920449">
      <w:pPr>
        <w:spacing w:after="0" w:line="240" w:lineRule="auto"/>
        <w:ind w:right="-312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Superintending Engineers</w:t>
      </w:r>
      <w:r w:rsidRPr="00C762F8">
        <w:rPr>
          <w:rFonts w:ascii="Tahoma" w:hAnsi="Tahoma" w:cs="Tahoma"/>
          <w:sz w:val="24"/>
          <w:szCs w:val="24"/>
        </w:rPr>
        <w:t>/ANGEDCO/TANTRANSCO</w:t>
      </w:r>
    </w:p>
    <w:p w:rsidR="00920449" w:rsidRDefault="00920449" w:rsidP="00920449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(other than Distn. SEs)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20449" w:rsidRPr="00C762F8" w:rsidRDefault="00920449" w:rsidP="00920449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Deputy Secretaries.                 </w:t>
      </w:r>
    </w:p>
    <w:p w:rsidR="00920449" w:rsidRDefault="00920449" w:rsidP="00920449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Under</w:t>
      </w:r>
      <w:r>
        <w:rPr>
          <w:rFonts w:ascii="Tahoma" w:hAnsi="Tahoma" w:cs="Tahoma"/>
          <w:sz w:val="24"/>
          <w:szCs w:val="24"/>
        </w:rPr>
        <w:t xml:space="preserve"> Secretaries. </w:t>
      </w:r>
      <w:r w:rsidRPr="00C762F8">
        <w:rPr>
          <w:rFonts w:ascii="Tahoma" w:hAnsi="Tahoma" w:cs="Tahoma"/>
          <w:sz w:val="24"/>
          <w:szCs w:val="24"/>
        </w:rPr>
        <w:t>Sectt. Branch/ Chennai-2</w:t>
      </w:r>
      <w:r w:rsidRPr="00C762F8">
        <w:rPr>
          <w:rFonts w:ascii="Tahoma" w:hAnsi="Tahoma" w:cs="Tahoma"/>
          <w:sz w:val="24"/>
          <w:szCs w:val="24"/>
        </w:rPr>
        <w:tab/>
      </w:r>
    </w:p>
    <w:p w:rsidR="00920449" w:rsidRPr="00D55429" w:rsidRDefault="00920449" w:rsidP="00920449">
      <w:pPr>
        <w:tabs>
          <w:tab w:val="left" w:pos="5130"/>
        </w:tabs>
        <w:spacing w:after="0" w:line="240" w:lineRule="auto"/>
        <w:ind w:right="-1953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A.1, A.2, A.5,A.10, A.15, A.20, A.22, A.23 &amp; A.25 Sections.     </w:t>
      </w:r>
    </w:p>
    <w:p w:rsidR="00920449" w:rsidRPr="00C762F8" w:rsidRDefault="00920449" w:rsidP="00920449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Deputy Chief Engineer.</w:t>
      </w:r>
      <w:r w:rsidRPr="00C762F8">
        <w:rPr>
          <w:rFonts w:ascii="Tahoma" w:hAnsi="Tahoma" w:cs="Tahoma"/>
          <w:sz w:val="24"/>
          <w:szCs w:val="24"/>
        </w:rPr>
        <w:tab/>
      </w:r>
    </w:p>
    <w:p w:rsidR="00920449" w:rsidRPr="00C762F8" w:rsidRDefault="00920449" w:rsidP="00920449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Senior Personnel fficers.</w:t>
      </w:r>
    </w:p>
    <w:p w:rsidR="00920449" w:rsidRPr="00C762F8" w:rsidRDefault="00920449" w:rsidP="00920449">
      <w:pPr>
        <w:tabs>
          <w:tab w:val="center" w:pos="3600"/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Personnel Officers.</w:t>
      </w:r>
      <w:r w:rsidRPr="00C762F8">
        <w:rPr>
          <w:rFonts w:ascii="Tahoma" w:hAnsi="Tahoma" w:cs="Tahoma"/>
          <w:sz w:val="24"/>
          <w:szCs w:val="24"/>
        </w:rPr>
        <w:t xml:space="preserve"> Admin. Branch/ Chennai-2</w:t>
      </w:r>
    </w:p>
    <w:p w:rsidR="00920449" w:rsidRDefault="00920449" w:rsidP="00920449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Assistant Personnel Officers.</w:t>
      </w:r>
    </w:p>
    <w:p w:rsidR="00920449" w:rsidRDefault="00920449" w:rsidP="0092044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Stock File.</w:t>
      </w:r>
    </w:p>
    <w:p w:rsidR="00920449" w:rsidRDefault="00920449" w:rsidP="0092044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20449" w:rsidRDefault="00920449" w:rsidP="0092044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: FORWARDED :</w:t>
      </w:r>
      <w:r w:rsidRPr="00C762F8">
        <w:rPr>
          <w:rFonts w:ascii="Tahoma" w:hAnsi="Tahoma" w:cs="Tahoma"/>
          <w:sz w:val="24"/>
          <w:szCs w:val="24"/>
        </w:rPr>
        <w:t>:</w:t>
      </w:r>
    </w:p>
    <w:p w:rsidR="00920449" w:rsidRDefault="00920449" w:rsidP="0092044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20449" w:rsidRDefault="00920449" w:rsidP="0092044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23A7B" w:rsidRDefault="00E23A7B" w:rsidP="0092044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62575" w:rsidRDefault="00D62575" w:rsidP="00E23A7B">
      <w:pPr>
        <w:tabs>
          <w:tab w:val="left" w:pos="3960"/>
          <w:tab w:val="left" w:pos="4140"/>
        </w:tabs>
        <w:spacing w:after="0" w:line="240" w:lineRule="auto"/>
        <w:ind w:left="41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Sd./-xx 22.07.2022.</w:t>
      </w:r>
    </w:p>
    <w:p w:rsidR="00920449" w:rsidRDefault="00920449" w:rsidP="00E23A7B">
      <w:pPr>
        <w:tabs>
          <w:tab w:val="left" w:pos="3960"/>
          <w:tab w:val="left" w:pos="4140"/>
        </w:tabs>
        <w:spacing w:after="0" w:line="240" w:lineRule="auto"/>
        <w:ind w:left="41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(S.</w:t>
      </w:r>
      <w:r w:rsidR="00E23A7B">
        <w:rPr>
          <w:rFonts w:ascii="Tahoma" w:hAnsi="Tahoma" w:cs="Tahoma"/>
          <w:sz w:val="24"/>
          <w:szCs w:val="24"/>
        </w:rPr>
        <w:t>BARATHI</w:t>
      </w:r>
      <w:r>
        <w:rPr>
          <w:rFonts w:ascii="Tahoma" w:hAnsi="Tahoma" w:cs="Tahoma"/>
          <w:sz w:val="24"/>
          <w:szCs w:val="24"/>
        </w:rPr>
        <w:t>)</w:t>
      </w:r>
    </w:p>
    <w:p w:rsidR="004A219B" w:rsidRDefault="00920449" w:rsidP="001F0092">
      <w:pPr>
        <w:tabs>
          <w:tab w:val="left" w:pos="3960"/>
          <w:tab w:val="left" w:pos="4140"/>
        </w:tabs>
        <w:spacing w:after="0" w:line="240" w:lineRule="auto"/>
        <w:ind w:left="41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>PERSONNEL OFFICER/STAFF SANCTION</w:t>
      </w:r>
      <w:r w:rsidR="00E23A7B">
        <w:rPr>
          <w:rFonts w:ascii="Tahoma" w:hAnsi="Tahoma" w:cs="Tahoma"/>
          <w:sz w:val="24"/>
          <w:szCs w:val="24"/>
        </w:rPr>
        <w:t xml:space="preserve"> (I/c)</w:t>
      </w:r>
      <w:r w:rsidR="001F0092">
        <w:rPr>
          <w:rFonts w:ascii="Tahoma" w:hAnsi="Tahoma" w:cs="Tahoma"/>
          <w:sz w:val="24"/>
        </w:rPr>
        <w:t xml:space="preserve"> </w:t>
      </w:r>
    </w:p>
    <w:sectPr w:rsidR="004A219B" w:rsidSect="00602077">
      <w:pgSz w:w="11906" w:h="16838" w:code="9"/>
      <w:pgMar w:top="1440" w:right="1440" w:bottom="13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544" w:rsidRDefault="00377544" w:rsidP="009206B9">
      <w:pPr>
        <w:spacing w:after="0" w:line="240" w:lineRule="auto"/>
      </w:pPr>
      <w:r>
        <w:separator/>
      </w:r>
    </w:p>
  </w:endnote>
  <w:endnote w:type="continuationSeparator" w:id="0">
    <w:p w:rsidR="00377544" w:rsidRDefault="00377544" w:rsidP="0092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544" w:rsidRDefault="00377544" w:rsidP="009206B9">
      <w:pPr>
        <w:spacing w:after="0" w:line="240" w:lineRule="auto"/>
      </w:pPr>
      <w:r>
        <w:separator/>
      </w:r>
    </w:p>
  </w:footnote>
  <w:footnote w:type="continuationSeparator" w:id="0">
    <w:p w:rsidR="00377544" w:rsidRDefault="00377544" w:rsidP="0092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56"/>
    <w:multiLevelType w:val="hybridMultilevel"/>
    <w:tmpl w:val="CDCC8ED2"/>
    <w:lvl w:ilvl="0" w:tplc="9424D6E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66BB3"/>
    <w:multiLevelType w:val="hybridMultilevel"/>
    <w:tmpl w:val="57AA7CDC"/>
    <w:lvl w:ilvl="0" w:tplc="0C7C7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984805"/>
    <w:multiLevelType w:val="hybridMultilevel"/>
    <w:tmpl w:val="D4AEB7C4"/>
    <w:lvl w:ilvl="0" w:tplc="49245C6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053A16"/>
    <w:multiLevelType w:val="hybridMultilevel"/>
    <w:tmpl w:val="E61E8F6E"/>
    <w:lvl w:ilvl="0" w:tplc="9A342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220F8F"/>
    <w:multiLevelType w:val="hybridMultilevel"/>
    <w:tmpl w:val="30A8F750"/>
    <w:lvl w:ilvl="0" w:tplc="1CBE1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904157"/>
    <w:multiLevelType w:val="hybridMultilevel"/>
    <w:tmpl w:val="C92C55C2"/>
    <w:lvl w:ilvl="0" w:tplc="D3D2B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E66FF6"/>
    <w:multiLevelType w:val="hybridMultilevel"/>
    <w:tmpl w:val="A7DAC102"/>
    <w:lvl w:ilvl="0" w:tplc="93BE8A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F552C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219221">
    <w:abstractNumId w:val="6"/>
  </w:num>
  <w:num w:numId="2" w16cid:durableId="1341079375">
    <w:abstractNumId w:val="0"/>
  </w:num>
  <w:num w:numId="3" w16cid:durableId="235938848">
    <w:abstractNumId w:val="4"/>
  </w:num>
  <w:num w:numId="4" w16cid:durableId="193427081">
    <w:abstractNumId w:val="7"/>
  </w:num>
  <w:num w:numId="5" w16cid:durableId="1492331869">
    <w:abstractNumId w:val="1"/>
  </w:num>
  <w:num w:numId="6" w16cid:durableId="1516922489">
    <w:abstractNumId w:val="3"/>
  </w:num>
  <w:num w:numId="7" w16cid:durableId="814832161">
    <w:abstractNumId w:val="2"/>
  </w:num>
  <w:num w:numId="8" w16cid:durableId="111725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revisionView w:inkAnnotations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9B"/>
    <w:rsid w:val="00012BD6"/>
    <w:rsid w:val="00052F44"/>
    <w:rsid w:val="00056A5D"/>
    <w:rsid w:val="00056D83"/>
    <w:rsid w:val="000727D7"/>
    <w:rsid w:val="00081658"/>
    <w:rsid w:val="000850A9"/>
    <w:rsid w:val="000A4DCF"/>
    <w:rsid w:val="000C438B"/>
    <w:rsid w:val="000D05DC"/>
    <w:rsid w:val="000D1261"/>
    <w:rsid w:val="000E1753"/>
    <w:rsid w:val="00130F00"/>
    <w:rsid w:val="00146660"/>
    <w:rsid w:val="001529D4"/>
    <w:rsid w:val="0015793A"/>
    <w:rsid w:val="00181516"/>
    <w:rsid w:val="00193480"/>
    <w:rsid w:val="001E31F2"/>
    <w:rsid w:val="001E7D56"/>
    <w:rsid w:val="001F0092"/>
    <w:rsid w:val="001F4E1A"/>
    <w:rsid w:val="00201003"/>
    <w:rsid w:val="00206150"/>
    <w:rsid w:val="0022720F"/>
    <w:rsid w:val="00236717"/>
    <w:rsid w:val="002446D7"/>
    <w:rsid w:val="00245517"/>
    <w:rsid w:val="00245AD5"/>
    <w:rsid w:val="00255B2E"/>
    <w:rsid w:val="002568B7"/>
    <w:rsid w:val="00263F05"/>
    <w:rsid w:val="00281F3A"/>
    <w:rsid w:val="00283A27"/>
    <w:rsid w:val="002868CA"/>
    <w:rsid w:val="00290C32"/>
    <w:rsid w:val="002B3827"/>
    <w:rsid w:val="002B70C4"/>
    <w:rsid w:val="002D4915"/>
    <w:rsid w:val="002E2BDA"/>
    <w:rsid w:val="002E66F9"/>
    <w:rsid w:val="002F1276"/>
    <w:rsid w:val="0033028C"/>
    <w:rsid w:val="00332D47"/>
    <w:rsid w:val="00346E57"/>
    <w:rsid w:val="003504FB"/>
    <w:rsid w:val="003613C0"/>
    <w:rsid w:val="00367186"/>
    <w:rsid w:val="00371E43"/>
    <w:rsid w:val="00377544"/>
    <w:rsid w:val="00383BBD"/>
    <w:rsid w:val="003C2FA1"/>
    <w:rsid w:val="003C3EFC"/>
    <w:rsid w:val="003F2457"/>
    <w:rsid w:val="003F49B1"/>
    <w:rsid w:val="00407A28"/>
    <w:rsid w:val="0041076B"/>
    <w:rsid w:val="004158F1"/>
    <w:rsid w:val="0042125A"/>
    <w:rsid w:val="00430685"/>
    <w:rsid w:val="00433824"/>
    <w:rsid w:val="00473041"/>
    <w:rsid w:val="00485D76"/>
    <w:rsid w:val="004A219B"/>
    <w:rsid w:val="004B0006"/>
    <w:rsid w:val="004B2CA1"/>
    <w:rsid w:val="004D5526"/>
    <w:rsid w:val="004D6554"/>
    <w:rsid w:val="00504D1E"/>
    <w:rsid w:val="00515F31"/>
    <w:rsid w:val="00537518"/>
    <w:rsid w:val="00572CB4"/>
    <w:rsid w:val="005A09C1"/>
    <w:rsid w:val="005F14D9"/>
    <w:rsid w:val="005F6D2E"/>
    <w:rsid w:val="00602077"/>
    <w:rsid w:val="00605668"/>
    <w:rsid w:val="006109EA"/>
    <w:rsid w:val="00627BE4"/>
    <w:rsid w:val="006541C9"/>
    <w:rsid w:val="00670813"/>
    <w:rsid w:val="006726CF"/>
    <w:rsid w:val="00677837"/>
    <w:rsid w:val="00696B00"/>
    <w:rsid w:val="006B4AF7"/>
    <w:rsid w:val="006D4317"/>
    <w:rsid w:val="006D69EB"/>
    <w:rsid w:val="006D74D7"/>
    <w:rsid w:val="006E2C34"/>
    <w:rsid w:val="006E673D"/>
    <w:rsid w:val="006F267A"/>
    <w:rsid w:val="0070147E"/>
    <w:rsid w:val="00715539"/>
    <w:rsid w:val="00731B98"/>
    <w:rsid w:val="00736CC2"/>
    <w:rsid w:val="00746604"/>
    <w:rsid w:val="00756875"/>
    <w:rsid w:val="00771909"/>
    <w:rsid w:val="0077283E"/>
    <w:rsid w:val="00781816"/>
    <w:rsid w:val="00786CE9"/>
    <w:rsid w:val="00787017"/>
    <w:rsid w:val="00797CC4"/>
    <w:rsid w:val="007A423D"/>
    <w:rsid w:val="007A5AE0"/>
    <w:rsid w:val="007A5FAA"/>
    <w:rsid w:val="007D1F73"/>
    <w:rsid w:val="0080689B"/>
    <w:rsid w:val="008119E2"/>
    <w:rsid w:val="00811B02"/>
    <w:rsid w:val="00824954"/>
    <w:rsid w:val="00876EA4"/>
    <w:rsid w:val="0088017F"/>
    <w:rsid w:val="00886311"/>
    <w:rsid w:val="00893B0A"/>
    <w:rsid w:val="008A29AF"/>
    <w:rsid w:val="008B70DD"/>
    <w:rsid w:val="008E463B"/>
    <w:rsid w:val="00914003"/>
    <w:rsid w:val="00920449"/>
    <w:rsid w:val="009206B9"/>
    <w:rsid w:val="009247A6"/>
    <w:rsid w:val="00932ADF"/>
    <w:rsid w:val="0093439B"/>
    <w:rsid w:val="009569B8"/>
    <w:rsid w:val="00995497"/>
    <w:rsid w:val="009A6FC6"/>
    <w:rsid w:val="009B185E"/>
    <w:rsid w:val="009B249D"/>
    <w:rsid w:val="009C0FE1"/>
    <w:rsid w:val="009C65E4"/>
    <w:rsid w:val="009C6890"/>
    <w:rsid w:val="009D3578"/>
    <w:rsid w:val="009D5A73"/>
    <w:rsid w:val="00A01D46"/>
    <w:rsid w:val="00A063C3"/>
    <w:rsid w:val="00A25BAF"/>
    <w:rsid w:val="00A33BDD"/>
    <w:rsid w:val="00A5474D"/>
    <w:rsid w:val="00A5540A"/>
    <w:rsid w:val="00A57E48"/>
    <w:rsid w:val="00A703C7"/>
    <w:rsid w:val="00A72CF5"/>
    <w:rsid w:val="00A9439A"/>
    <w:rsid w:val="00AA28B1"/>
    <w:rsid w:val="00AD47CF"/>
    <w:rsid w:val="00AF139C"/>
    <w:rsid w:val="00B152E5"/>
    <w:rsid w:val="00B2218E"/>
    <w:rsid w:val="00B361C1"/>
    <w:rsid w:val="00B7547E"/>
    <w:rsid w:val="00B93201"/>
    <w:rsid w:val="00BB447E"/>
    <w:rsid w:val="00BB5EC0"/>
    <w:rsid w:val="00BC4937"/>
    <w:rsid w:val="00BD47DE"/>
    <w:rsid w:val="00BE0E4B"/>
    <w:rsid w:val="00BE788E"/>
    <w:rsid w:val="00BF262F"/>
    <w:rsid w:val="00BF7994"/>
    <w:rsid w:val="00C1489F"/>
    <w:rsid w:val="00C3575B"/>
    <w:rsid w:val="00C46EB9"/>
    <w:rsid w:val="00C51DFD"/>
    <w:rsid w:val="00C63B6F"/>
    <w:rsid w:val="00C75D56"/>
    <w:rsid w:val="00C7609E"/>
    <w:rsid w:val="00C8266A"/>
    <w:rsid w:val="00C85152"/>
    <w:rsid w:val="00C87AAB"/>
    <w:rsid w:val="00C93B41"/>
    <w:rsid w:val="00CB075C"/>
    <w:rsid w:val="00CB3A9E"/>
    <w:rsid w:val="00CD17FF"/>
    <w:rsid w:val="00D06CC3"/>
    <w:rsid w:val="00D07604"/>
    <w:rsid w:val="00D1292A"/>
    <w:rsid w:val="00D2758B"/>
    <w:rsid w:val="00D37427"/>
    <w:rsid w:val="00D51CF1"/>
    <w:rsid w:val="00D5464A"/>
    <w:rsid w:val="00D62575"/>
    <w:rsid w:val="00D76349"/>
    <w:rsid w:val="00DC50A7"/>
    <w:rsid w:val="00DD422A"/>
    <w:rsid w:val="00E1086E"/>
    <w:rsid w:val="00E14340"/>
    <w:rsid w:val="00E2355C"/>
    <w:rsid w:val="00E23A7B"/>
    <w:rsid w:val="00E25A37"/>
    <w:rsid w:val="00E359C3"/>
    <w:rsid w:val="00E470F8"/>
    <w:rsid w:val="00E831C3"/>
    <w:rsid w:val="00E86012"/>
    <w:rsid w:val="00E9212B"/>
    <w:rsid w:val="00EA1684"/>
    <w:rsid w:val="00EA5685"/>
    <w:rsid w:val="00EC6DB3"/>
    <w:rsid w:val="00EE174A"/>
    <w:rsid w:val="00EE740D"/>
    <w:rsid w:val="00F01BA7"/>
    <w:rsid w:val="00F109EE"/>
    <w:rsid w:val="00F27A05"/>
    <w:rsid w:val="00F37A44"/>
    <w:rsid w:val="00F47D2B"/>
    <w:rsid w:val="00F52A65"/>
    <w:rsid w:val="00F52FBC"/>
    <w:rsid w:val="00F57AA3"/>
    <w:rsid w:val="00F62830"/>
    <w:rsid w:val="00F65C01"/>
    <w:rsid w:val="00F70F6C"/>
    <w:rsid w:val="00F917BD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A0CC0-362D-7E41-B766-7D21B81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9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9B"/>
    <w:pPr>
      <w:ind w:left="720"/>
      <w:contextualSpacing/>
    </w:pPr>
  </w:style>
  <w:style w:type="table" w:styleId="TableGrid">
    <w:name w:val="Table Grid"/>
    <w:basedOn w:val="TableNormal"/>
    <w:uiPriority w:val="39"/>
    <w:rsid w:val="004A219B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8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B9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B9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313A-F43D-446F-B23D-943BEA6E3F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murugesan marimuthu</cp:lastModifiedBy>
  <cp:revision>2</cp:revision>
  <cp:lastPrinted>2022-06-15T09:58:00Z</cp:lastPrinted>
  <dcterms:created xsi:type="dcterms:W3CDTF">2022-07-25T08:48:00Z</dcterms:created>
  <dcterms:modified xsi:type="dcterms:W3CDTF">2022-07-25T08:48:00Z</dcterms:modified>
</cp:coreProperties>
</file>