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3824"/>
      </w:tblGrid>
      <w:tr w:rsidR="008E22A8" w:rsidTr="00AA21A5">
        <w:trPr>
          <w:jc w:val="right"/>
        </w:trPr>
        <w:tc>
          <w:tcPr>
            <w:tcW w:w="4450" w:type="dxa"/>
          </w:tcPr>
          <w:p w:rsidR="008E22A8" w:rsidRDefault="0049648D" w:rsidP="00AA21A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E22A8" w:rsidRPr="000C438B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0110" cy="819785"/>
                  <wp:effectExtent l="19050" t="0" r="0" b="0"/>
                  <wp:docPr id="1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8E22A8" w:rsidRPr="0076606C" w:rsidRDefault="008E22A8" w:rsidP="00AA21A5">
            <w:pPr>
              <w:jc w:val="right"/>
              <w:rPr>
                <w:rFonts w:ascii="Tahoma" w:hAnsi="Tahoma"/>
                <w:sz w:val="24"/>
                <w:szCs w:val="24"/>
              </w:rPr>
            </w:pPr>
            <w:r w:rsidRPr="0076606C">
              <w:rPr>
                <w:rFonts w:ascii="Tahoma" w:hAnsi="Tahoma"/>
                <w:sz w:val="24"/>
                <w:szCs w:val="24"/>
              </w:rPr>
              <w:t>Administrative Branch</w:t>
            </w:r>
          </w:p>
          <w:p w:rsidR="008E22A8" w:rsidRPr="0076606C" w:rsidRDefault="008E22A8" w:rsidP="00AA21A5">
            <w:pPr>
              <w:ind w:left="-29" w:firstLine="28"/>
              <w:jc w:val="right"/>
              <w:rPr>
                <w:rFonts w:ascii="Tahoma" w:hAnsi="Tahoma"/>
                <w:sz w:val="24"/>
                <w:szCs w:val="24"/>
              </w:rPr>
            </w:pPr>
            <w:r w:rsidRPr="0076606C">
              <w:rPr>
                <w:rFonts w:ascii="Tahoma" w:hAnsi="Tahoma"/>
                <w:sz w:val="24"/>
                <w:szCs w:val="24"/>
              </w:rPr>
              <w:t xml:space="preserve">   N.P.K.R.R. Maaligai</w:t>
            </w:r>
          </w:p>
          <w:p w:rsidR="008E22A8" w:rsidRPr="0076606C" w:rsidRDefault="008E22A8" w:rsidP="00AA21A5">
            <w:pPr>
              <w:ind w:left="89" w:firstLine="720"/>
              <w:jc w:val="right"/>
              <w:rPr>
                <w:rFonts w:ascii="Tahoma" w:hAnsi="Tahoma"/>
                <w:sz w:val="24"/>
                <w:szCs w:val="24"/>
              </w:rPr>
            </w:pPr>
            <w:r w:rsidRPr="0076606C">
              <w:rPr>
                <w:rFonts w:ascii="Tahoma" w:hAnsi="Tahoma"/>
                <w:sz w:val="24"/>
                <w:szCs w:val="24"/>
              </w:rPr>
              <w:t>144, Anna Salai</w:t>
            </w:r>
          </w:p>
          <w:p w:rsidR="008E22A8" w:rsidRPr="0076606C" w:rsidRDefault="008E22A8" w:rsidP="00AA21A5">
            <w:pPr>
              <w:ind w:left="89"/>
              <w:jc w:val="right"/>
              <w:rPr>
                <w:rFonts w:ascii="Tahoma" w:hAnsi="Tahoma"/>
                <w:sz w:val="24"/>
                <w:szCs w:val="24"/>
              </w:rPr>
            </w:pPr>
            <w:r w:rsidRPr="0076606C">
              <w:rPr>
                <w:rFonts w:ascii="Tahoma" w:hAnsi="Tahoma"/>
                <w:sz w:val="24"/>
                <w:szCs w:val="24"/>
              </w:rPr>
              <w:t xml:space="preserve">       Chennai – 600 002</w:t>
            </w:r>
          </w:p>
          <w:p w:rsidR="008E22A8" w:rsidRPr="0076606C" w:rsidRDefault="008E22A8" w:rsidP="00AA2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E22A8" w:rsidRDefault="008E22A8" w:rsidP="008E22A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 xml:space="preserve"> </w:t>
      </w:r>
    </w:p>
    <w:p w:rsidR="008E22A8" w:rsidRPr="00C762F8" w:rsidRDefault="008E22A8" w:rsidP="008E22A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>(ABSTRACT)</w:t>
      </w:r>
    </w:p>
    <w:p w:rsidR="004A4A30" w:rsidRPr="007C56B8" w:rsidRDefault="004A4A30" w:rsidP="008E22A8">
      <w:pPr>
        <w:tabs>
          <w:tab w:val="left" w:pos="2445"/>
          <w:tab w:val="center" w:pos="3373"/>
        </w:tabs>
        <w:spacing w:after="0" w:line="240" w:lineRule="auto"/>
        <w:ind w:left="-851"/>
        <w:rPr>
          <w:rFonts w:ascii="Tahoma" w:hAnsi="Tahoma" w:cs="Tahoma"/>
          <w:b/>
          <w:sz w:val="24"/>
          <w:szCs w:val="24"/>
        </w:rPr>
      </w:pPr>
    </w:p>
    <w:p w:rsidR="00BF64F2" w:rsidRDefault="0085318C" w:rsidP="00FB359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Establishment – </w:t>
      </w:r>
      <w:r w:rsidR="00CB34CB">
        <w:rPr>
          <w:rFonts w:ascii="Tahoma" w:hAnsi="Tahoma" w:cs="Tahoma"/>
          <w:sz w:val="24"/>
          <w:szCs w:val="24"/>
        </w:rPr>
        <w:t>Streamlining</w:t>
      </w:r>
      <w:r w:rsidR="00DA79ED">
        <w:rPr>
          <w:rFonts w:ascii="Tahoma" w:hAnsi="Tahoma" w:cs="Tahoma"/>
          <w:sz w:val="24"/>
          <w:szCs w:val="24"/>
        </w:rPr>
        <w:t xml:space="preserve"> the </w:t>
      </w:r>
      <w:r w:rsidR="008411F6">
        <w:rPr>
          <w:rFonts w:ascii="Tahoma" w:hAnsi="Tahoma" w:cs="Tahoma"/>
          <w:sz w:val="24"/>
          <w:szCs w:val="24"/>
        </w:rPr>
        <w:t xml:space="preserve">District </w:t>
      </w:r>
      <w:r w:rsidR="00DA79ED">
        <w:rPr>
          <w:rFonts w:ascii="Tahoma" w:hAnsi="Tahoma" w:cs="Tahoma"/>
          <w:sz w:val="24"/>
          <w:szCs w:val="24"/>
        </w:rPr>
        <w:t xml:space="preserve">boundaries of </w:t>
      </w:r>
      <w:r>
        <w:rPr>
          <w:rFonts w:ascii="Tahoma" w:hAnsi="Tahoma" w:cs="Tahoma"/>
          <w:sz w:val="24"/>
          <w:szCs w:val="24"/>
        </w:rPr>
        <w:t xml:space="preserve">the </w:t>
      </w:r>
      <w:r w:rsidR="00DA79ED">
        <w:rPr>
          <w:rFonts w:ascii="Tahoma" w:hAnsi="Tahoma" w:cs="Tahoma"/>
          <w:sz w:val="24"/>
          <w:szCs w:val="24"/>
        </w:rPr>
        <w:t>Villupuram</w:t>
      </w:r>
      <w:r>
        <w:rPr>
          <w:rFonts w:ascii="Tahoma" w:hAnsi="Tahoma" w:cs="Tahoma"/>
          <w:sz w:val="24"/>
          <w:szCs w:val="24"/>
        </w:rPr>
        <w:t xml:space="preserve"> Distribution Region comprising of </w:t>
      </w:r>
      <w:r w:rsidR="00DA79ED">
        <w:rPr>
          <w:rFonts w:ascii="Tahoma" w:hAnsi="Tahoma" w:cs="Tahoma"/>
          <w:sz w:val="24"/>
          <w:szCs w:val="24"/>
        </w:rPr>
        <w:t>Villupuram</w:t>
      </w:r>
      <w:r>
        <w:rPr>
          <w:rFonts w:ascii="Tahoma" w:hAnsi="Tahoma" w:cs="Tahoma"/>
          <w:sz w:val="24"/>
          <w:szCs w:val="24"/>
        </w:rPr>
        <w:t xml:space="preserve"> EDC</w:t>
      </w:r>
      <w:r w:rsidR="004C4E91">
        <w:rPr>
          <w:rFonts w:ascii="Tahoma" w:hAnsi="Tahoma" w:cs="Tahoma"/>
          <w:sz w:val="24"/>
          <w:szCs w:val="24"/>
        </w:rPr>
        <w:t>,</w:t>
      </w:r>
      <w:r w:rsidR="003757BD">
        <w:rPr>
          <w:rFonts w:ascii="Tahoma" w:hAnsi="Tahoma" w:cs="Tahoma"/>
          <w:sz w:val="24"/>
          <w:szCs w:val="24"/>
          <w:lang w:val="en-IN"/>
        </w:rPr>
        <w:t xml:space="preserve"> </w:t>
      </w:r>
      <w:r w:rsidR="00DA79ED">
        <w:rPr>
          <w:rFonts w:ascii="Tahoma" w:hAnsi="Tahoma" w:cs="Tahoma"/>
          <w:sz w:val="24"/>
          <w:szCs w:val="24"/>
        </w:rPr>
        <w:t>Cuddalore</w:t>
      </w:r>
      <w:r w:rsidR="004C4E91">
        <w:rPr>
          <w:rFonts w:ascii="Tahoma" w:hAnsi="Tahoma" w:cs="Tahoma"/>
          <w:sz w:val="24"/>
          <w:szCs w:val="24"/>
        </w:rPr>
        <w:t xml:space="preserve"> EDC</w:t>
      </w:r>
      <w:r w:rsidRPr="003A671F">
        <w:rPr>
          <w:rFonts w:ascii="Tahoma" w:hAnsi="Tahoma" w:cs="Tahoma"/>
          <w:sz w:val="24"/>
          <w:szCs w:val="24"/>
        </w:rPr>
        <w:t>– Orders issued.</w:t>
      </w:r>
    </w:p>
    <w:p w:rsidR="008E22A8" w:rsidRDefault="0085318C" w:rsidP="00AB4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- - - - - - - - - - - - - - - - - - - - - - - - - - - - - - - - - - - - - - - - - - - - </w:t>
      </w:r>
      <w:r w:rsidR="008E22A8">
        <w:rPr>
          <w:rFonts w:ascii="Tahoma" w:hAnsi="Tahoma" w:cs="Tahoma"/>
          <w:sz w:val="24"/>
          <w:szCs w:val="24"/>
        </w:rPr>
        <w:t xml:space="preserve">- - - - - - - - - - - </w:t>
      </w:r>
    </w:p>
    <w:p w:rsidR="0085318C" w:rsidRDefault="0085318C" w:rsidP="00AB4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>(Administrative Branch)</w:t>
      </w:r>
    </w:p>
    <w:p w:rsidR="00B33AF3" w:rsidRPr="00B33AF3" w:rsidRDefault="00B33AF3" w:rsidP="00FB359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85318C" w:rsidRPr="003C2FA1" w:rsidRDefault="0085318C" w:rsidP="00FB359A">
      <w:pPr>
        <w:spacing w:after="0" w:line="240" w:lineRule="auto"/>
        <w:jc w:val="both"/>
        <w:rPr>
          <w:rFonts w:ascii="Tahoma" w:hAnsi="Tahoma" w:cs="Tahoma"/>
          <w:sz w:val="6"/>
          <w:szCs w:val="24"/>
        </w:rPr>
      </w:pPr>
    </w:p>
    <w:p w:rsidR="008E22A8" w:rsidRPr="008C4132" w:rsidRDefault="008E22A8" w:rsidP="008E22A8">
      <w:pPr>
        <w:spacing w:after="0" w:line="240" w:lineRule="auto"/>
        <w:rPr>
          <w:rFonts w:ascii="Tahoma" w:hAnsi="Tahoma" w:cs="Tahoma"/>
          <w:b/>
        </w:rPr>
      </w:pPr>
      <w:r w:rsidRPr="008C4132">
        <w:rPr>
          <w:rFonts w:ascii="Tahoma" w:hAnsi="Tahoma" w:cs="Tahoma"/>
          <w:b/>
        </w:rPr>
        <w:t>(Per.) CMD TANGEDCO Pro</w:t>
      </w:r>
      <w:r w:rsidR="000F7E33">
        <w:rPr>
          <w:rFonts w:ascii="Tahoma" w:hAnsi="Tahoma" w:cs="Tahoma"/>
          <w:b/>
        </w:rPr>
        <w:t>ceedings No.</w:t>
      </w:r>
      <w:r w:rsidR="008C4132" w:rsidRPr="008C4132">
        <w:rPr>
          <w:rFonts w:ascii="Tahoma" w:hAnsi="Tahoma" w:cs="Tahoma"/>
          <w:b/>
        </w:rPr>
        <w:t>44</w:t>
      </w:r>
      <w:r w:rsidR="008C4132">
        <w:rPr>
          <w:rFonts w:ascii="Tahoma" w:hAnsi="Tahoma" w:cs="Tahoma"/>
          <w:b/>
        </w:rPr>
        <w:t xml:space="preserve"> </w:t>
      </w:r>
      <w:r w:rsidR="000F7E33">
        <w:rPr>
          <w:rFonts w:ascii="Tahoma" w:hAnsi="Tahoma" w:cs="Tahoma"/>
          <w:b/>
        </w:rPr>
        <w:tab/>
      </w:r>
      <w:r w:rsidR="008C4132">
        <w:rPr>
          <w:rFonts w:ascii="Tahoma" w:hAnsi="Tahoma" w:cs="Tahoma"/>
          <w:b/>
        </w:rPr>
        <w:tab/>
        <w:t xml:space="preserve">   </w:t>
      </w:r>
      <w:r w:rsidRPr="008C4132">
        <w:rPr>
          <w:rFonts w:ascii="Tahoma" w:hAnsi="Tahoma" w:cs="Tahoma"/>
          <w:b/>
        </w:rPr>
        <w:t xml:space="preserve">Dated  </w:t>
      </w:r>
      <w:r w:rsidR="008C4132" w:rsidRPr="008C4132">
        <w:rPr>
          <w:rFonts w:ascii="Tahoma" w:hAnsi="Tahoma" w:cs="Tahoma"/>
          <w:b/>
        </w:rPr>
        <w:t>22.07</w:t>
      </w:r>
      <w:r w:rsidRPr="008C4132">
        <w:rPr>
          <w:rFonts w:ascii="Tahoma" w:hAnsi="Tahoma" w:cs="Tahoma"/>
          <w:b/>
        </w:rPr>
        <w:t>.2022.</w:t>
      </w:r>
    </w:p>
    <w:p w:rsidR="008E22A8" w:rsidRPr="008C4132" w:rsidRDefault="008E22A8" w:rsidP="008E22A8">
      <w:pPr>
        <w:spacing w:after="0" w:line="240" w:lineRule="auto"/>
        <w:jc w:val="right"/>
        <w:rPr>
          <w:rFonts w:ascii="Tahoma" w:hAnsi="Tahoma" w:cs="Tahoma"/>
        </w:rPr>
      </w:pPr>
      <w:r w:rsidRPr="008C4132">
        <w:rPr>
          <w:rFonts w:ascii="Tahoma" w:hAnsi="Tahoma" w:cs="Tahoma"/>
        </w:rPr>
        <w:tab/>
      </w:r>
      <w:r w:rsidRPr="008C4132">
        <w:rPr>
          <w:rFonts w:ascii="Tahoma" w:hAnsi="Tahoma" w:cs="Tahoma"/>
        </w:rPr>
        <w:tab/>
      </w:r>
      <w:r w:rsidRPr="008C4132">
        <w:rPr>
          <w:rFonts w:ascii="Tahoma" w:hAnsi="Tahoma" w:cs="Tahoma"/>
        </w:rPr>
        <w:tab/>
      </w:r>
      <w:r w:rsidRPr="008C4132">
        <w:rPr>
          <w:rFonts w:ascii="Tahoma" w:hAnsi="Tahoma" w:cs="Tahoma"/>
        </w:rPr>
        <w:tab/>
      </w:r>
      <w:r w:rsidRPr="008C4132">
        <w:rPr>
          <w:rFonts w:ascii="Tahoma" w:hAnsi="Tahoma" w:cs="Tahoma"/>
        </w:rPr>
        <w:tab/>
      </w:r>
      <w:r w:rsidRPr="008C4132">
        <w:rPr>
          <w:rFonts w:ascii="Tahoma" w:hAnsi="Tahoma" w:cs="Tahoma"/>
        </w:rPr>
        <w:tab/>
      </w:r>
      <w:r w:rsidRPr="008C4132">
        <w:rPr>
          <w:rFonts w:ascii="Tahoma" w:hAnsi="Tahoma" w:cs="Tahoma"/>
        </w:rPr>
        <w:tab/>
      </w:r>
    </w:p>
    <w:p w:rsidR="008E22A8" w:rsidRPr="008C4132" w:rsidRDefault="008C4132" w:rsidP="008C4132">
      <w:pPr>
        <w:spacing w:after="0" w:line="240" w:lineRule="auto"/>
        <w:ind w:left="50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8C4132">
        <w:rPr>
          <w:rFonts w:ascii="Tahoma" w:hAnsi="Tahoma" w:cs="Tahoma"/>
        </w:rPr>
        <w:t>Aadi-6</w:t>
      </w:r>
      <w:r w:rsidR="008E22A8" w:rsidRPr="008C413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Subhakiruthu</w:t>
      </w:r>
      <w:r w:rsidR="008E22A8" w:rsidRPr="008C4132">
        <w:rPr>
          <w:rFonts w:ascii="Tahoma" w:hAnsi="Tahoma" w:cs="Tahoma"/>
        </w:rPr>
        <w:t xml:space="preserve"> Varudam.</w:t>
      </w:r>
    </w:p>
    <w:p w:rsidR="008E22A8" w:rsidRPr="008C4132" w:rsidRDefault="008C4132" w:rsidP="008E22A8">
      <w:pPr>
        <w:spacing w:after="0" w:line="360" w:lineRule="auto"/>
        <w:ind w:left="50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E22A8" w:rsidRPr="008C4132">
        <w:rPr>
          <w:rFonts w:ascii="Tahoma" w:hAnsi="Tahoma" w:cs="Tahoma"/>
        </w:rPr>
        <w:t>Thiruvalluvar Andu 2053.</w:t>
      </w:r>
    </w:p>
    <w:p w:rsidR="008E22A8" w:rsidRPr="000D1261" w:rsidRDefault="008E22A8" w:rsidP="008C4132">
      <w:pPr>
        <w:spacing w:after="0" w:line="360" w:lineRule="auto"/>
        <w:ind w:left="3600"/>
        <w:rPr>
          <w:rFonts w:ascii="Tahoma" w:hAnsi="Tahoma" w:cs="Tahoma"/>
          <w:sz w:val="4"/>
          <w:szCs w:val="24"/>
          <w:u w:val="single"/>
        </w:rPr>
      </w:pPr>
      <w:r w:rsidRPr="0062008A">
        <w:rPr>
          <w:rFonts w:ascii="Tahoma" w:hAnsi="Tahoma" w:cs="Tahoma"/>
          <w:sz w:val="24"/>
          <w:szCs w:val="24"/>
        </w:rPr>
        <w:t xml:space="preserve">   </w:t>
      </w:r>
      <w:r w:rsidR="008C4132">
        <w:rPr>
          <w:rFonts w:ascii="Tahoma" w:hAnsi="Tahoma" w:cs="Tahoma"/>
          <w:sz w:val="24"/>
          <w:szCs w:val="24"/>
        </w:rPr>
        <w:tab/>
      </w:r>
      <w:r w:rsidR="008C4132">
        <w:rPr>
          <w:rFonts w:ascii="Tahoma" w:hAnsi="Tahoma" w:cs="Tahoma"/>
          <w:sz w:val="24"/>
          <w:szCs w:val="24"/>
        </w:rPr>
        <w:tab/>
      </w:r>
      <w:r w:rsidR="008C4132">
        <w:rPr>
          <w:rFonts w:ascii="Tahoma" w:hAnsi="Tahoma" w:cs="Tahoma"/>
          <w:sz w:val="24"/>
          <w:szCs w:val="24"/>
        </w:rPr>
        <w:tab/>
        <w:t xml:space="preserve">   </w:t>
      </w:r>
      <w:r w:rsidRPr="0080193E">
        <w:rPr>
          <w:rFonts w:ascii="Tahoma" w:hAnsi="Tahoma" w:cs="Tahoma"/>
          <w:sz w:val="24"/>
          <w:szCs w:val="24"/>
          <w:u w:val="single"/>
        </w:rPr>
        <w:t>READ:</w:t>
      </w:r>
    </w:p>
    <w:p w:rsidR="0085318C" w:rsidRPr="000D1261" w:rsidRDefault="0085318C" w:rsidP="00FB359A">
      <w:pPr>
        <w:spacing w:after="0" w:line="240" w:lineRule="auto"/>
        <w:jc w:val="both"/>
        <w:rPr>
          <w:rFonts w:ascii="Tahoma" w:hAnsi="Tahoma" w:cs="Tahoma"/>
          <w:sz w:val="4"/>
          <w:szCs w:val="24"/>
          <w:u w:val="single"/>
        </w:rPr>
      </w:pPr>
    </w:p>
    <w:tbl>
      <w:tblPr>
        <w:tblStyle w:val="TableGrid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095"/>
      </w:tblGrid>
      <w:tr w:rsidR="0085318C" w:rsidTr="00DD56E7">
        <w:trPr>
          <w:jc w:val="center"/>
        </w:trPr>
        <w:tc>
          <w:tcPr>
            <w:tcW w:w="425" w:type="dxa"/>
          </w:tcPr>
          <w:p w:rsidR="0085318C" w:rsidRDefault="0085318C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 w:rsidR="00295110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6095" w:type="dxa"/>
          </w:tcPr>
          <w:p w:rsidR="00385F90" w:rsidRDefault="0085318C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>(Per.) FB TANGEDCO  Proceedings No.1</w:t>
            </w:r>
            <w:r w:rsidR="00385F90">
              <w:rPr>
                <w:rFonts w:ascii="Tahoma" w:hAnsi="Tahoma" w:cs="Tahoma"/>
                <w:sz w:val="24"/>
              </w:rPr>
              <w:t>,</w:t>
            </w:r>
          </w:p>
          <w:p w:rsidR="00A32756" w:rsidRDefault="0085318C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 xml:space="preserve"> (Adm. Branch) dated  25.01.2022.</w:t>
            </w:r>
          </w:p>
          <w:p w:rsidR="00AB4FAA" w:rsidRPr="00427A9F" w:rsidRDefault="00AB4FAA" w:rsidP="00427A9F">
            <w:pPr>
              <w:spacing w:line="276" w:lineRule="auto"/>
              <w:jc w:val="both"/>
              <w:rPr>
                <w:rFonts w:ascii="Tahoma" w:hAnsi="Tahoma" w:cs="Tahoma"/>
                <w:sz w:val="6"/>
              </w:rPr>
            </w:pPr>
          </w:p>
        </w:tc>
      </w:tr>
      <w:tr w:rsidR="00DA79ED" w:rsidRPr="002F7BFE" w:rsidTr="00DD56E7">
        <w:trPr>
          <w:jc w:val="center"/>
        </w:trPr>
        <w:tc>
          <w:tcPr>
            <w:tcW w:w="425" w:type="dxa"/>
          </w:tcPr>
          <w:p w:rsidR="00DA79ED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6095" w:type="dxa"/>
          </w:tcPr>
          <w:p w:rsidR="00DA79ED" w:rsidRDefault="00DA79ED" w:rsidP="00385F90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From the </w:t>
            </w:r>
            <w:r w:rsidR="00AB4FAA">
              <w:rPr>
                <w:rFonts w:ascii="Tahoma" w:hAnsi="Tahoma" w:cs="Tahoma"/>
                <w:sz w:val="24"/>
              </w:rPr>
              <w:t>SE/Villupuram EDC Letter No.SE/</w:t>
            </w:r>
            <w:r>
              <w:rPr>
                <w:rFonts w:ascii="Tahoma" w:hAnsi="Tahoma" w:cs="Tahoma"/>
                <w:sz w:val="24"/>
              </w:rPr>
              <w:t>VEDC/VPM/</w:t>
            </w:r>
            <w:r w:rsidR="00AB4FAA">
              <w:rPr>
                <w:rFonts w:ascii="Tahoma" w:hAnsi="Tahoma" w:cs="Tahoma"/>
                <w:sz w:val="24"/>
              </w:rPr>
              <w:t xml:space="preserve"> </w:t>
            </w:r>
            <w:r w:rsidR="004F529D">
              <w:rPr>
                <w:rFonts w:ascii="Tahoma" w:hAnsi="Tahoma" w:cs="Tahoma"/>
                <w:sz w:val="24"/>
              </w:rPr>
              <w:t>EE/GNL/AEE/GNL/F-</w:t>
            </w:r>
            <w:r>
              <w:rPr>
                <w:rFonts w:ascii="Tahoma" w:hAnsi="Tahoma" w:cs="Tahoma"/>
                <w:sz w:val="24"/>
              </w:rPr>
              <w:t>Formation of T.Malai Region/</w:t>
            </w:r>
            <w:r w:rsidR="00AB4FAA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D.camp/22, dated 12.04.2022.</w:t>
            </w:r>
          </w:p>
          <w:p w:rsidR="00AB4FAA" w:rsidRPr="00427A9F" w:rsidRDefault="00AB4FAA" w:rsidP="00385F90">
            <w:pPr>
              <w:spacing w:line="276" w:lineRule="auto"/>
              <w:rPr>
                <w:rFonts w:ascii="Tahoma" w:hAnsi="Tahoma" w:cs="Tahoma"/>
                <w:sz w:val="6"/>
              </w:rPr>
            </w:pPr>
          </w:p>
        </w:tc>
      </w:tr>
      <w:tr w:rsidR="00DA79ED" w:rsidTr="00DD56E7">
        <w:trPr>
          <w:jc w:val="center"/>
        </w:trPr>
        <w:tc>
          <w:tcPr>
            <w:tcW w:w="425" w:type="dxa"/>
          </w:tcPr>
          <w:p w:rsidR="00DA79ED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6095" w:type="dxa"/>
          </w:tcPr>
          <w:p w:rsidR="00DA79ED" w:rsidRDefault="00DA79ED" w:rsidP="00385F90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From the </w:t>
            </w:r>
            <w:r w:rsidR="00CD1305">
              <w:rPr>
                <w:rFonts w:ascii="Tahoma" w:hAnsi="Tahoma" w:cs="Tahoma"/>
                <w:sz w:val="24"/>
              </w:rPr>
              <w:t>SE/Cuddalore EDC Letter No.SE /</w:t>
            </w:r>
            <w:r>
              <w:rPr>
                <w:rFonts w:ascii="Tahoma" w:hAnsi="Tahoma" w:cs="Tahoma"/>
                <w:sz w:val="24"/>
              </w:rPr>
              <w:t>CEDC/CUD/</w:t>
            </w:r>
            <w:r w:rsidR="00AB4FAA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EE/GNL/AEE/RAPDRP/AE-GIS/F-Bifurcation/D.camp/22, dated 13.04.2022.</w:t>
            </w:r>
          </w:p>
          <w:p w:rsidR="00DA79ED" w:rsidRPr="00427A9F" w:rsidRDefault="00DA79ED" w:rsidP="00385F90">
            <w:pPr>
              <w:spacing w:line="276" w:lineRule="auto"/>
              <w:rPr>
                <w:rFonts w:ascii="Tahoma" w:hAnsi="Tahoma" w:cs="Tahoma"/>
                <w:sz w:val="6"/>
              </w:rPr>
            </w:pPr>
          </w:p>
        </w:tc>
      </w:tr>
      <w:tr w:rsidR="00DA79ED" w:rsidTr="00DD56E7">
        <w:trPr>
          <w:jc w:val="center"/>
        </w:trPr>
        <w:tc>
          <w:tcPr>
            <w:tcW w:w="425" w:type="dxa"/>
          </w:tcPr>
          <w:p w:rsidR="00DA79ED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6095" w:type="dxa"/>
          </w:tcPr>
          <w:p w:rsidR="00AB4FAA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>(Per</w:t>
            </w:r>
            <w:r w:rsidR="00AB4FAA">
              <w:rPr>
                <w:rFonts w:ascii="Tahoma" w:hAnsi="Tahoma" w:cs="Tahoma"/>
                <w:sz w:val="24"/>
              </w:rPr>
              <w:t>.) FB TANGEDCO</w:t>
            </w:r>
            <w:r>
              <w:rPr>
                <w:rFonts w:ascii="Tahoma" w:hAnsi="Tahoma" w:cs="Tahoma"/>
                <w:sz w:val="24"/>
              </w:rPr>
              <w:t xml:space="preserve"> Proceedings No.</w:t>
            </w:r>
            <w:r w:rsidRPr="002F7BFE">
              <w:rPr>
                <w:rFonts w:ascii="Tahoma" w:hAnsi="Tahoma" w:cs="Tahoma"/>
                <w:sz w:val="24"/>
              </w:rPr>
              <w:t xml:space="preserve"> </w:t>
            </w:r>
            <w:r w:rsidR="00AB4FAA">
              <w:rPr>
                <w:rFonts w:ascii="Tahoma" w:hAnsi="Tahoma" w:cs="Tahoma"/>
                <w:sz w:val="24"/>
              </w:rPr>
              <w:t xml:space="preserve">     </w:t>
            </w:r>
          </w:p>
          <w:p w:rsidR="00AB4FAA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2F7BFE">
              <w:rPr>
                <w:rFonts w:ascii="Tahoma" w:hAnsi="Tahoma" w:cs="Tahoma"/>
                <w:sz w:val="24"/>
              </w:rPr>
              <w:t xml:space="preserve">(Adm. Branch) dated  </w:t>
            </w:r>
            <w:r>
              <w:rPr>
                <w:rFonts w:ascii="Tahoma" w:hAnsi="Tahoma" w:cs="Tahoma"/>
                <w:sz w:val="24"/>
              </w:rPr>
              <w:t xml:space="preserve">   </w:t>
            </w:r>
          </w:p>
          <w:p w:rsidR="00DA79ED" w:rsidRPr="00427A9F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6"/>
              </w:rPr>
            </w:pPr>
            <w:r>
              <w:rPr>
                <w:rFonts w:ascii="Tahoma" w:hAnsi="Tahoma" w:cs="Tahoma"/>
                <w:sz w:val="24"/>
              </w:rPr>
              <w:t xml:space="preserve">       </w:t>
            </w:r>
          </w:p>
        </w:tc>
      </w:tr>
      <w:tr w:rsidR="00BF64F2" w:rsidTr="00DD56E7">
        <w:trPr>
          <w:jc w:val="center"/>
        </w:trPr>
        <w:tc>
          <w:tcPr>
            <w:tcW w:w="425" w:type="dxa"/>
          </w:tcPr>
          <w:p w:rsidR="00BF64F2" w:rsidRDefault="00BF64F2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6095" w:type="dxa"/>
          </w:tcPr>
          <w:p w:rsidR="00BF64F2" w:rsidRDefault="00BF64F2" w:rsidP="00427A9F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*****</w:t>
            </w:r>
          </w:p>
          <w:p w:rsidR="00AB4FAA" w:rsidRPr="00AB4FAA" w:rsidRDefault="00AB4FAA" w:rsidP="00427A9F">
            <w:pPr>
              <w:spacing w:line="276" w:lineRule="auto"/>
              <w:jc w:val="center"/>
              <w:rPr>
                <w:rFonts w:ascii="Tahoma" w:hAnsi="Tahoma" w:cs="Tahoma"/>
                <w:sz w:val="12"/>
              </w:rPr>
            </w:pPr>
          </w:p>
        </w:tc>
      </w:tr>
    </w:tbl>
    <w:p w:rsidR="0085318C" w:rsidRPr="003A671F" w:rsidRDefault="00295110" w:rsidP="00FB359A">
      <w:pPr>
        <w:spacing w:after="0" w:line="240" w:lineRule="auto"/>
        <w:jc w:val="both"/>
        <w:rPr>
          <w:rFonts w:ascii="Tahoma" w:hAnsi="Tahoma" w:cs="Tahoma"/>
          <w:sz w:val="4"/>
          <w:szCs w:val="24"/>
        </w:rPr>
      </w:pPr>
      <w:r>
        <w:rPr>
          <w:rFonts w:ascii="Tahoma" w:hAnsi="Tahoma" w:cs="Tahoma"/>
          <w:sz w:val="4"/>
          <w:szCs w:val="24"/>
        </w:rPr>
        <w:tab/>
      </w:r>
    </w:p>
    <w:p w:rsidR="0085318C" w:rsidRPr="00DD56E7" w:rsidRDefault="0085318C" w:rsidP="00FB359A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en-IN"/>
        </w:rPr>
      </w:pPr>
      <w:r w:rsidRPr="003A671F">
        <w:rPr>
          <w:rFonts w:ascii="Tahoma" w:hAnsi="Tahoma" w:cs="Tahoma"/>
          <w:sz w:val="24"/>
          <w:szCs w:val="24"/>
          <w:u w:val="single"/>
        </w:rPr>
        <w:t>PROCEEDINGS:</w:t>
      </w:r>
    </w:p>
    <w:p w:rsidR="0085318C" w:rsidRPr="00AB4FAA" w:rsidRDefault="0085318C" w:rsidP="00FB359A">
      <w:pPr>
        <w:spacing w:after="0" w:line="240" w:lineRule="auto"/>
        <w:jc w:val="both"/>
        <w:rPr>
          <w:rFonts w:ascii="Tahoma" w:hAnsi="Tahoma" w:cs="Tahoma"/>
          <w:sz w:val="16"/>
          <w:szCs w:val="24"/>
        </w:rPr>
      </w:pPr>
    </w:p>
    <w:p w:rsidR="009E2810" w:rsidRDefault="002677A9" w:rsidP="00CB34C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A79ED">
        <w:rPr>
          <w:rFonts w:ascii="Tahoma" w:hAnsi="Tahoma" w:cs="Tahoma"/>
          <w:sz w:val="24"/>
          <w:szCs w:val="24"/>
        </w:rPr>
        <w:t>In the proceedings 1</w:t>
      </w:r>
      <w:r w:rsidR="00DA79ED" w:rsidRPr="00BF64F2">
        <w:rPr>
          <w:rFonts w:ascii="Tahoma" w:hAnsi="Tahoma" w:cs="Tahoma"/>
          <w:sz w:val="24"/>
          <w:szCs w:val="24"/>
          <w:vertAlign w:val="superscript"/>
        </w:rPr>
        <w:t>st</w:t>
      </w:r>
      <w:r w:rsidR="00DA79ED">
        <w:rPr>
          <w:rFonts w:ascii="Tahoma" w:hAnsi="Tahoma" w:cs="Tahoma"/>
          <w:sz w:val="24"/>
          <w:szCs w:val="24"/>
        </w:rPr>
        <w:t xml:space="preserve"> read above, among other</w:t>
      </w:r>
      <w:r w:rsidR="00DA79ED">
        <w:rPr>
          <w:rFonts w:ascii="Tahoma" w:hAnsi="Tahoma" w:cs="Tahoma"/>
          <w:sz w:val="24"/>
          <w:szCs w:val="24"/>
          <w:lang w:val="en-IN"/>
        </w:rPr>
        <w:t>s</w:t>
      </w:r>
      <w:r w:rsidR="00EC6C8A">
        <w:rPr>
          <w:rFonts w:ascii="Tahoma" w:hAnsi="Tahoma" w:cs="Tahoma"/>
          <w:sz w:val="24"/>
          <w:szCs w:val="24"/>
          <w:lang w:val="en-IN"/>
        </w:rPr>
        <w:t>,</w:t>
      </w:r>
      <w:r w:rsidR="00DA79ED">
        <w:rPr>
          <w:rFonts w:ascii="Tahoma" w:hAnsi="Tahoma" w:cs="Tahoma"/>
          <w:sz w:val="24"/>
          <w:szCs w:val="24"/>
        </w:rPr>
        <w:t xml:space="preserve"> orders </w:t>
      </w:r>
      <w:r w:rsidR="00EC6C8A">
        <w:rPr>
          <w:rFonts w:ascii="Tahoma" w:hAnsi="Tahoma" w:cs="Tahoma"/>
          <w:sz w:val="24"/>
          <w:szCs w:val="24"/>
        </w:rPr>
        <w:t xml:space="preserve">have been issued for </w:t>
      </w:r>
      <w:r w:rsidR="00CB34CB">
        <w:rPr>
          <w:rFonts w:ascii="Tahoma" w:hAnsi="Tahoma" w:cs="Tahoma"/>
          <w:sz w:val="24"/>
          <w:szCs w:val="24"/>
        </w:rPr>
        <w:t>s</w:t>
      </w:r>
      <w:r w:rsidR="00EC6C8A">
        <w:rPr>
          <w:rFonts w:ascii="Tahoma" w:hAnsi="Tahoma" w:cs="Tahoma"/>
          <w:sz w:val="24"/>
          <w:szCs w:val="24"/>
        </w:rPr>
        <w:t>treamlining</w:t>
      </w:r>
      <w:r w:rsidR="00DA79ED">
        <w:rPr>
          <w:rFonts w:ascii="Tahoma" w:hAnsi="Tahoma" w:cs="Tahoma"/>
          <w:sz w:val="24"/>
          <w:szCs w:val="24"/>
        </w:rPr>
        <w:t xml:space="preserve"> the </w:t>
      </w:r>
      <w:r w:rsidR="0049648D">
        <w:rPr>
          <w:rFonts w:ascii="Tahoma" w:hAnsi="Tahoma" w:cs="Tahoma"/>
          <w:sz w:val="24"/>
          <w:szCs w:val="24"/>
        </w:rPr>
        <w:t xml:space="preserve">District </w:t>
      </w:r>
      <w:r w:rsidR="00DA79ED">
        <w:rPr>
          <w:rFonts w:ascii="Tahoma" w:hAnsi="Tahoma" w:cs="Tahoma"/>
          <w:sz w:val="24"/>
          <w:szCs w:val="24"/>
        </w:rPr>
        <w:t>boundaries of the Villupuram Distribution Regi</w:t>
      </w:r>
      <w:r w:rsidR="001A2007">
        <w:rPr>
          <w:rFonts w:ascii="Tahoma" w:hAnsi="Tahoma" w:cs="Tahoma"/>
          <w:sz w:val="24"/>
          <w:szCs w:val="24"/>
        </w:rPr>
        <w:t>on comprising of Villupuram EDC</w:t>
      </w:r>
      <w:r w:rsidR="00DA79ED">
        <w:rPr>
          <w:rFonts w:ascii="Tahoma" w:hAnsi="Tahoma" w:cs="Tahoma"/>
          <w:sz w:val="24"/>
          <w:szCs w:val="24"/>
        </w:rPr>
        <w:t>,</w:t>
      </w:r>
      <w:r w:rsidR="00DA79ED">
        <w:rPr>
          <w:rFonts w:ascii="Tahoma" w:hAnsi="Tahoma" w:cs="Tahoma"/>
          <w:sz w:val="24"/>
          <w:szCs w:val="24"/>
          <w:lang w:val="en-IN"/>
        </w:rPr>
        <w:t xml:space="preserve"> </w:t>
      </w:r>
      <w:r w:rsidR="00DA79ED">
        <w:rPr>
          <w:rFonts w:ascii="Tahoma" w:hAnsi="Tahoma" w:cs="Tahoma"/>
          <w:sz w:val="24"/>
          <w:szCs w:val="24"/>
        </w:rPr>
        <w:t>Cuddalore EDC and Perambalur EDC.</w:t>
      </w:r>
      <w:r>
        <w:rPr>
          <w:rFonts w:ascii="Tahoma" w:hAnsi="Tahoma" w:cs="Tahoma"/>
          <w:sz w:val="24"/>
          <w:szCs w:val="24"/>
        </w:rPr>
        <w:t xml:space="preserve"> </w:t>
      </w:r>
      <w:r w:rsidR="000834FE">
        <w:rPr>
          <w:rFonts w:ascii="Tahoma" w:hAnsi="Tahoma" w:cs="Tahoma"/>
          <w:sz w:val="24"/>
          <w:szCs w:val="24"/>
        </w:rPr>
        <w:t>Distribution Circles.</w:t>
      </w:r>
    </w:p>
    <w:p w:rsidR="009E2810" w:rsidRDefault="009E2810" w:rsidP="00CB34C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27A9F">
        <w:rPr>
          <w:rFonts w:ascii="Tahoma" w:hAnsi="Tahoma" w:cs="Tahoma"/>
          <w:sz w:val="24"/>
          <w:szCs w:val="24"/>
        </w:rPr>
        <w:tab/>
      </w:r>
      <w:r w:rsidR="00CB34CB">
        <w:rPr>
          <w:rFonts w:ascii="Tahoma" w:hAnsi="Tahoma" w:cs="Tahoma"/>
          <w:sz w:val="24"/>
          <w:szCs w:val="24"/>
        </w:rPr>
        <w:tab/>
        <w:t>2)</w:t>
      </w:r>
      <w:r w:rsidR="00070F0F">
        <w:rPr>
          <w:rFonts w:ascii="Tahoma" w:hAnsi="Tahoma" w:cs="Tahoma"/>
          <w:sz w:val="24"/>
          <w:szCs w:val="24"/>
        </w:rPr>
        <w:t xml:space="preserve"> </w:t>
      </w:r>
      <w:r w:rsidR="00DA79ED" w:rsidRPr="00DA79ED">
        <w:rPr>
          <w:rFonts w:ascii="Tahoma" w:hAnsi="Tahoma" w:cs="Tahoma"/>
          <w:sz w:val="24"/>
          <w:szCs w:val="24"/>
        </w:rPr>
        <w:t>In the proceedings 4</w:t>
      </w:r>
      <w:r w:rsidR="00DA79ED" w:rsidRPr="00DA79ED">
        <w:rPr>
          <w:rFonts w:ascii="Tahoma" w:hAnsi="Tahoma" w:cs="Tahoma"/>
          <w:sz w:val="24"/>
          <w:szCs w:val="24"/>
          <w:vertAlign w:val="superscript"/>
        </w:rPr>
        <w:t>th</w:t>
      </w:r>
      <w:r w:rsidR="00DA79ED" w:rsidRPr="00DA79ED">
        <w:rPr>
          <w:rFonts w:ascii="Tahoma" w:hAnsi="Tahoma" w:cs="Tahoma"/>
          <w:sz w:val="24"/>
          <w:szCs w:val="24"/>
        </w:rPr>
        <w:t xml:space="preserve"> </w:t>
      </w:r>
      <w:r w:rsidR="00DA79ED" w:rsidRPr="00DA79ED">
        <w:rPr>
          <w:rFonts w:ascii="Tahoma" w:hAnsi="Tahoma" w:cs="Tahoma"/>
          <w:sz w:val="24"/>
          <w:szCs w:val="24"/>
          <w:lang w:val="en-IN"/>
        </w:rPr>
        <w:t>read above, necessary amendment has been issued to the effect that</w:t>
      </w:r>
      <w:r w:rsidR="00CB34CB">
        <w:rPr>
          <w:rFonts w:ascii="Tahoma" w:hAnsi="Tahoma" w:cs="Tahoma"/>
          <w:sz w:val="24"/>
          <w:szCs w:val="24"/>
          <w:lang w:val="en-IN"/>
        </w:rPr>
        <w:t>,</w:t>
      </w:r>
      <w:r w:rsidR="00DA79ED" w:rsidRPr="00DA79ED">
        <w:rPr>
          <w:rFonts w:ascii="Tahoma" w:hAnsi="Tahoma" w:cs="Tahoma"/>
          <w:sz w:val="24"/>
          <w:szCs w:val="24"/>
          <w:lang w:val="en-IN"/>
        </w:rPr>
        <w:t xml:space="preserve"> the</w:t>
      </w:r>
      <w:r w:rsidR="00070F0F">
        <w:rPr>
          <w:rFonts w:ascii="Tahoma" w:hAnsi="Tahoma" w:cs="Tahoma"/>
          <w:sz w:val="24"/>
          <w:szCs w:val="24"/>
          <w:lang w:val="en-IN"/>
        </w:rPr>
        <w:t xml:space="preserve"> </w:t>
      </w:r>
      <w:r w:rsidR="00070F0F">
        <w:rPr>
          <w:rFonts w:ascii="Tahoma" w:hAnsi="Tahoma" w:cs="Tahoma"/>
          <w:sz w:val="24"/>
          <w:szCs w:val="24"/>
        </w:rPr>
        <w:t xml:space="preserve">Villupuram Distribution Region comprises the </w:t>
      </w:r>
      <w:r w:rsidR="00D93FE8">
        <w:rPr>
          <w:rFonts w:ascii="Tahoma" w:hAnsi="Tahoma" w:cs="Tahoma"/>
          <w:sz w:val="24"/>
          <w:szCs w:val="24"/>
        </w:rPr>
        <w:t>following EDCs:-</w:t>
      </w:r>
    </w:p>
    <w:p w:rsidR="00CB34CB" w:rsidRDefault="00CB34CB" w:rsidP="00CB34C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0F0F" w:rsidRPr="009E2810" w:rsidRDefault="00070F0F" w:rsidP="00CB34C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E2810">
        <w:rPr>
          <w:rFonts w:ascii="Tahoma" w:hAnsi="Tahoma" w:cs="Tahoma"/>
          <w:sz w:val="24"/>
          <w:szCs w:val="24"/>
        </w:rPr>
        <w:t>Villupuram EDC</w:t>
      </w:r>
    </w:p>
    <w:p w:rsidR="009E2810" w:rsidRDefault="009E2810" w:rsidP="00CB34CB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  <w:lang w:val="en-IN"/>
        </w:rPr>
      </w:pPr>
      <w:r>
        <w:rPr>
          <w:rFonts w:ascii="Tahoma" w:hAnsi="Tahoma" w:cs="Tahoma"/>
          <w:sz w:val="24"/>
          <w:szCs w:val="24"/>
          <w:lang w:val="en-IN"/>
        </w:rPr>
        <w:t xml:space="preserve">                       and</w:t>
      </w:r>
    </w:p>
    <w:p w:rsidR="00070F0F" w:rsidRPr="00CB34CB" w:rsidRDefault="00070F0F" w:rsidP="00CB34C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070F0F">
        <w:rPr>
          <w:rFonts w:ascii="Tahoma" w:hAnsi="Tahoma" w:cs="Tahoma"/>
          <w:sz w:val="24"/>
          <w:szCs w:val="24"/>
        </w:rPr>
        <w:t>Cuddalore EDC</w:t>
      </w:r>
    </w:p>
    <w:p w:rsidR="00CB34CB" w:rsidRDefault="008E22A8" w:rsidP="008E22A8">
      <w:pPr>
        <w:pStyle w:val="ListParagraph"/>
        <w:spacing w:after="0" w:line="240" w:lineRule="auto"/>
        <w:ind w:left="1978"/>
        <w:jc w:val="right"/>
        <w:rPr>
          <w:rFonts w:ascii="Tahoma" w:hAnsi="Tahoma" w:cs="Tahoma"/>
          <w:sz w:val="24"/>
          <w:szCs w:val="24"/>
          <w:lang w:val="en-IN"/>
        </w:rPr>
      </w:pPr>
      <w:r>
        <w:rPr>
          <w:rFonts w:ascii="Tahoma" w:hAnsi="Tahoma" w:cs="Tahoma"/>
          <w:sz w:val="24"/>
          <w:szCs w:val="24"/>
          <w:lang w:val="en-IN"/>
        </w:rPr>
        <w:t>...2</w:t>
      </w:r>
    </w:p>
    <w:p w:rsidR="008E22A8" w:rsidRDefault="008E22A8" w:rsidP="008E22A8">
      <w:pPr>
        <w:pStyle w:val="ListParagraph"/>
        <w:spacing w:after="0" w:line="240" w:lineRule="auto"/>
        <w:ind w:left="1978"/>
        <w:jc w:val="center"/>
        <w:rPr>
          <w:rFonts w:ascii="Tahoma" w:hAnsi="Tahoma" w:cs="Tahoma"/>
          <w:sz w:val="24"/>
          <w:szCs w:val="24"/>
          <w:lang w:val="en-IN"/>
        </w:rPr>
      </w:pPr>
      <w:r>
        <w:rPr>
          <w:rFonts w:ascii="Tahoma" w:hAnsi="Tahoma" w:cs="Tahoma"/>
          <w:sz w:val="24"/>
          <w:szCs w:val="24"/>
          <w:lang w:val="en-IN"/>
        </w:rPr>
        <w:lastRenderedPageBreak/>
        <w:t>:: 2 ::</w:t>
      </w:r>
    </w:p>
    <w:p w:rsidR="008E22A8" w:rsidRPr="00FB359A" w:rsidRDefault="008E22A8" w:rsidP="00CB34CB">
      <w:pPr>
        <w:pStyle w:val="ListParagraph"/>
        <w:spacing w:after="0" w:line="240" w:lineRule="auto"/>
        <w:ind w:left="1978"/>
        <w:jc w:val="both"/>
        <w:rPr>
          <w:rFonts w:ascii="Tahoma" w:hAnsi="Tahoma" w:cs="Tahoma"/>
          <w:sz w:val="24"/>
          <w:szCs w:val="24"/>
          <w:lang w:val="en-IN"/>
        </w:rPr>
      </w:pPr>
    </w:p>
    <w:p w:rsidR="00CB34CB" w:rsidRDefault="00AB4FAA" w:rsidP="00CB34CB">
      <w:pPr>
        <w:pStyle w:val="ListParagraph"/>
        <w:spacing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B34CB">
        <w:rPr>
          <w:rFonts w:ascii="Tahoma" w:hAnsi="Tahoma" w:cs="Tahoma"/>
          <w:sz w:val="24"/>
          <w:szCs w:val="24"/>
        </w:rPr>
        <w:tab/>
        <w:t>3)</w:t>
      </w:r>
      <w:r w:rsidR="00FB359A">
        <w:rPr>
          <w:rFonts w:ascii="Tahoma" w:hAnsi="Tahoma" w:cs="Tahoma"/>
          <w:sz w:val="24"/>
          <w:szCs w:val="24"/>
        </w:rPr>
        <w:t xml:space="preserve"> </w:t>
      </w:r>
      <w:r w:rsidR="00CB34CB">
        <w:rPr>
          <w:rFonts w:ascii="Tahoma" w:hAnsi="Tahoma" w:cs="Tahoma"/>
          <w:sz w:val="24"/>
          <w:szCs w:val="24"/>
        </w:rPr>
        <w:t>T</w:t>
      </w:r>
      <w:r w:rsidR="00070F0F">
        <w:rPr>
          <w:rFonts w:ascii="Tahoma" w:hAnsi="Tahoma" w:cs="Tahoma"/>
          <w:sz w:val="24"/>
          <w:szCs w:val="24"/>
        </w:rPr>
        <w:t>he Superintending Engineers/</w:t>
      </w:r>
      <w:r w:rsidR="00CB34CB">
        <w:rPr>
          <w:rFonts w:ascii="Tahoma" w:hAnsi="Tahoma" w:cs="Tahoma"/>
          <w:sz w:val="24"/>
          <w:szCs w:val="24"/>
        </w:rPr>
        <w:t xml:space="preserve"> </w:t>
      </w:r>
      <w:r w:rsidR="00070F0F" w:rsidRPr="00070F0F">
        <w:rPr>
          <w:rFonts w:ascii="Tahoma" w:hAnsi="Tahoma" w:cs="Tahoma"/>
          <w:sz w:val="24"/>
          <w:szCs w:val="24"/>
        </w:rPr>
        <w:t>Villupuram</w:t>
      </w:r>
      <w:r w:rsidR="00070F0F">
        <w:rPr>
          <w:rFonts w:ascii="Tahoma" w:hAnsi="Tahoma" w:cs="Tahoma"/>
          <w:sz w:val="24"/>
          <w:szCs w:val="24"/>
        </w:rPr>
        <w:t xml:space="preserve"> EDC and </w:t>
      </w:r>
      <w:r w:rsidR="00070F0F" w:rsidRPr="00070F0F">
        <w:rPr>
          <w:rFonts w:ascii="Tahoma" w:hAnsi="Tahoma" w:cs="Tahoma"/>
          <w:sz w:val="24"/>
          <w:szCs w:val="24"/>
        </w:rPr>
        <w:t>Cuddalore EDC</w:t>
      </w:r>
      <w:r w:rsidR="00FB359A">
        <w:rPr>
          <w:rFonts w:ascii="Tahoma" w:hAnsi="Tahoma" w:cs="Tahoma"/>
          <w:sz w:val="24"/>
          <w:szCs w:val="24"/>
        </w:rPr>
        <w:t xml:space="preserve"> </w:t>
      </w:r>
      <w:r w:rsidR="00070F0F">
        <w:rPr>
          <w:rFonts w:ascii="Tahoma" w:hAnsi="Tahoma" w:cs="Tahoma"/>
          <w:sz w:val="24"/>
          <w:szCs w:val="24"/>
        </w:rPr>
        <w:t xml:space="preserve">have submitted their proposal for streamlining the boundaries </w:t>
      </w:r>
      <w:r w:rsidR="00CB34CB">
        <w:rPr>
          <w:rFonts w:ascii="Tahoma" w:hAnsi="Tahoma" w:cs="Tahoma"/>
          <w:sz w:val="24"/>
          <w:szCs w:val="24"/>
        </w:rPr>
        <w:t xml:space="preserve">of </w:t>
      </w:r>
      <w:r w:rsidR="00070F0F">
        <w:rPr>
          <w:rFonts w:ascii="Tahoma" w:hAnsi="Tahoma" w:cs="Tahoma"/>
          <w:sz w:val="24"/>
          <w:szCs w:val="24"/>
        </w:rPr>
        <w:t xml:space="preserve">the Villupuram Region comprising of </w:t>
      </w:r>
      <w:r w:rsidR="00070F0F" w:rsidRPr="00070F0F">
        <w:rPr>
          <w:rFonts w:ascii="Tahoma" w:hAnsi="Tahoma" w:cs="Tahoma"/>
          <w:sz w:val="24"/>
          <w:szCs w:val="24"/>
        </w:rPr>
        <w:t>Villupuram</w:t>
      </w:r>
      <w:r w:rsidR="00070F0F">
        <w:rPr>
          <w:rFonts w:ascii="Tahoma" w:hAnsi="Tahoma" w:cs="Tahoma"/>
          <w:sz w:val="24"/>
          <w:szCs w:val="24"/>
        </w:rPr>
        <w:t xml:space="preserve"> Electricity Distribution Circle and </w:t>
      </w:r>
      <w:r w:rsidR="00070F0F" w:rsidRPr="00070F0F">
        <w:rPr>
          <w:rFonts w:ascii="Tahoma" w:hAnsi="Tahoma" w:cs="Tahoma"/>
          <w:sz w:val="24"/>
          <w:szCs w:val="24"/>
        </w:rPr>
        <w:t>Cuddalore</w:t>
      </w:r>
      <w:r w:rsidR="00070F0F">
        <w:rPr>
          <w:rFonts w:ascii="Tahoma" w:hAnsi="Tahoma" w:cs="Tahoma"/>
          <w:sz w:val="24"/>
          <w:szCs w:val="24"/>
        </w:rPr>
        <w:t xml:space="preserve"> Electricity Distribution Circle, </w:t>
      </w:r>
      <w:r w:rsidR="00CB34CB">
        <w:rPr>
          <w:rFonts w:ascii="Tahoma" w:hAnsi="Tahoma" w:cs="Tahoma"/>
          <w:sz w:val="24"/>
          <w:szCs w:val="24"/>
        </w:rPr>
        <w:t xml:space="preserve">and proposals are </w:t>
      </w:r>
      <w:r w:rsidR="00070F0F" w:rsidRPr="0080193E">
        <w:rPr>
          <w:rFonts w:ascii="Tahoma" w:hAnsi="Tahoma" w:cs="Tahoma"/>
          <w:sz w:val="24"/>
          <w:szCs w:val="24"/>
        </w:rPr>
        <w:t>hereby approved</w:t>
      </w:r>
      <w:r w:rsidR="00CB34CB">
        <w:rPr>
          <w:rFonts w:ascii="Tahoma" w:hAnsi="Tahoma" w:cs="Tahoma"/>
          <w:sz w:val="24"/>
          <w:szCs w:val="24"/>
        </w:rPr>
        <w:t>.</w:t>
      </w:r>
    </w:p>
    <w:p w:rsidR="00AB4FAA" w:rsidRPr="00C70079" w:rsidRDefault="00AB4FAA" w:rsidP="00AB4FAA">
      <w:pPr>
        <w:pStyle w:val="ListParagraph"/>
        <w:tabs>
          <w:tab w:val="left" w:pos="2685"/>
        </w:tabs>
        <w:spacing w:line="480" w:lineRule="auto"/>
        <w:ind w:left="-284" w:firstLine="426"/>
        <w:jc w:val="both"/>
        <w:rPr>
          <w:rFonts w:ascii="Tahoma" w:hAnsi="Tahoma" w:cs="Tahoma"/>
          <w:sz w:val="10"/>
          <w:szCs w:val="24"/>
        </w:rPr>
      </w:pPr>
    </w:p>
    <w:p w:rsidR="00A546C2" w:rsidRDefault="00AB4FAA" w:rsidP="00CB34CB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ab/>
      </w:r>
      <w:r w:rsidR="00FB359A">
        <w:rPr>
          <w:rFonts w:ascii="Tahoma" w:hAnsi="Tahoma" w:cs="Tahoma"/>
          <w:sz w:val="24"/>
        </w:rPr>
        <w:t>4.</w:t>
      </w:r>
      <w:r w:rsidR="00070F0F">
        <w:rPr>
          <w:rFonts w:ascii="Tahoma" w:hAnsi="Tahoma" w:cs="Tahoma"/>
          <w:sz w:val="24"/>
        </w:rPr>
        <w:t xml:space="preserve"> Based on the approval of the Chairman-Cum-Managing Director/TANGEDCO, the following orders are issued.</w:t>
      </w:r>
    </w:p>
    <w:p w:rsidR="00CB34CB" w:rsidRPr="00AB4FAA" w:rsidRDefault="00CB34CB" w:rsidP="00CB34CB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A546C2" w:rsidTr="00EC6C8A"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i)</w:t>
            </w:r>
          </w:p>
        </w:tc>
        <w:tc>
          <w:tcPr>
            <w:tcW w:w="6378" w:type="dxa"/>
          </w:tcPr>
          <w:p w:rsidR="00A546C2" w:rsidRDefault="00A546C2" w:rsidP="00602BDE">
            <w:pPr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boundaries in Villupuram </w:t>
            </w:r>
            <w:r w:rsidR="00CB34CB">
              <w:rPr>
                <w:rFonts w:ascii="Tahoma" w:hAnsi="Tahoma" w:cs="Tahoma"/>
                <w:sz w:val="24"/>
                <w:szCs w:val="32"/>
                <w:lang w:val="en-IN"/>
              </w:rPr>
              <w:t xml:space="preserve">EDC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be streamlined based on the bound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>a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ries, </w:t>
            </w:r>
            <w:r w:rsidR="00CB34CB">
              <w:rPr>
                <w:rFonts w:ascii="Tahoma" w:hAnsi="Tahoma" w:cs="Tahoma"/>
                <w:sz w:val="24"/>
                <w:szCs w:val="32"/>
                <w:lang w:val="en-IN"/>
              </w:rPr>
              <w:t>with DTs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12,090 Nos., total No. of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Service Connection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8,53,</w:t>
            </w:r>
            <w:r w:rsidR="00602BDE">
              <w:rPr>
                <w:rFonts w:ascii="Tahoma" w:hAnsi="Tahoma" w:cs="Tahoma"/>
                <w:sz w:val="24"/>
                <w:szCs w:val="32"/>
                <w:lang w:val="en-IN"/>
              </w:rPr>
              <w:t>836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>
              <w:rPr>
                <w:rFonts w:ascii="Tahoma" w:hAnsi="Tahoma" w:cs="Tahoma"/>
                <w:sz w:val="24"/>
                <w:szCs w:val="28"/>
                <w:lang w:val="en-IN"/>
              </w:rPr>
              <w:t xml:space="preserve">Nos. (including HT)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in City/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Urban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Annexure-I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602BDE" w:rsidRDefault="00602BDE" w:rsidP="00602BDE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546C2" w:rsidTr="00EC6C8A"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ii)</w:t>
            </w:r>
          </w:p>
        </w:tc>
        <w:tc>
          <w:tcPr>
            <w:tcW w:w="6378" w:type="dxa"/>
          </w:tcPr>
          <w:p w:rsidR="00602BDE" w:rsidRDefault="00EC6C8A" w:rsidP="00602BDE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boundaries in Cuddalore </w:t>
            </w:r>
            <w:r w:rsidR="00CB34CB">
              <w:rPr>
                <w:rFonts w:ascii="Tahoma" w:hAnsi="Tahoma" w:cs="Tahoma"/>
                <w:sz w:val="24"/>
                <w:szCs w:val="32"/>
                <w:lang w:val="en-IN"/>
              </w:rPr>
              <w:t xml:space="preserve">EDC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be streamlined based on the boundaries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,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CB34CB">
              <w:rPr>
                <w:rFonts w:ascii="Tahoma" w:hAnsi="Tahoma" w:cs="Tahoma"/>
                <w:sz w:val="24"/>
                <w:szCs w:val="32"/>
                <w:lang w:val="en-IN"/>
              </w:rPr>
              <w:t>with DTs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14,788 Nos. total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No. of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Service</w:t>
            </w:r>
            <w:r w:rsidR="00AB4FAA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Connection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9,90,826</w:t>
            </w:r>
            <w:r w:rsidR="00A546C2">
              <w:rPr>
                <w:rFonts w:ascii="Tahoma" w:hAnsi="Tahoma" w:cs="Tahoma"/>
                <w:sz w:val="24"/>
                <w:szCs w:val="40"/>
                <w:lang w:val="en-IN"/>
              </w:rPr>
              <w:t xml:space="preserve"> Nos. </w:t>
            </w:r>
            <w:r w:rsidR="00A546C2">
              <w:rPr>
                <w:rFonts w:ascii="Tahoma" w:hAnsi="Tahoma" w:cs="Tahoma"/>
                <w:sz w:val="24"/>
                <w:szCs w:val="28"/>
                <w:lang w:val="en-IN"/>
              </w:rPr>
              <w:t xml:space="preserve">(Including HT) </w:t>
            </w:r>
            <w:r w:rsidR="00AB4FAA">
              <w:rPr>
                <w:rFonts w:ascii="Tahoma" w:hAnsi="Tahoma" w:cs="Tahoma"/>
                <w:sz w:val="24"/>
                <w:szCs w:val="32"/>
                <w:lang w:val="en-IN"/>
              </w:rPr>
              <w:t xml:space="preserve">in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City/Urban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Annexure-II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602BDE" w:rsidRDefault="00602BDE" w:rsidP="00602BDE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</w:p>
          <w:p w:rsidR="00A546C2" w:rsidRPr="00A546C2" w:rsidRDefault="00A546C2" w:rsidP="00602BDE">
            <w:pPr>
              <w:ind w:left="33"/>
              <w:jc w:val="both"/>
              <w:rPr>
                <w:rFonts w:ascii="Tahoma" w:hAnsi="Tahoma" w:cs="Tahoma"/>
                <w:sz w:val="8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ab/>
            </w:r>
          </w:p>
        </w:tc>
      </w:tr>
      <w:tr w:rsidR="00A546C2" w:rsidTr="00EC6C8A"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iii)</w:t>
            </w:r>
          </w:p>
        </w:tc>
        <w:tc>
          <w:tcPr>
            <w:tcW w:w="6378" w:type="dxa"/>
          </w:tcPr>
          <w:p w:rsidR="00A546C2" w:rsidRDefault="00A546C2" w:rsidP="00602BDE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After streamlining the above, two Electricity Distribution Circles (Villupuram EDC and Cuddalore EDC)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>,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the total No</w:t>
            </w:r>
            <w:r w:rsidR="00602BDE">
              <w:rPr>
                <w:rFonts w:ascii="Tahoma" w:hAnsi="Tahoma" w:cs="Tahoma"/>
                <w:sz w:val="24"/>
                <w:szCs w:val="32"/>
                <w:lang w:val="en-IN"/>
              </w:rPr>
              <w:t xml:space="preserve">. of LT &amp; HT Services – </w:t>
            </w:r>
            <w:r w:rsidR="00602BDE">
              <w:rPr>
                <w:rFonts w:ascii="Tahoma" w:hAnsi="Tahoma" w:cs="Tahoma"/>
                <w:sz w:val="24"/>
                <w:szCs w:val="32"/>
                <w:lang w:val="en-IN"/>
              </w:rPr>
              <w:tab/>
              <w:t>18,44,662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 xml:space="preserve"> Nos.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and total No. of DTs – 26,878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 xml:space="preserve"> Nos. are 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ab/>
              <w:t xml:space="preserve">coming under Villupuram 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Distribution Region</w:t>
            </w:r>
            <w:r w:rsidR="00EC6C8A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Annexure-I</w:t>
            </w:r>
            <w:r w:rsidR="006F26B4">
              <w:rPr>
                <w:rFonts w:ascii="Tahoma" w:hAnsi="Tahoma" w:cs="Tahoma"/>
                <w:sz w:val="24"/>
                <w:szCs w:val="32"/>
                <w:lang w:val="en-IN"/>
              </w:rPr>
              <w:t>II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602BDE" w:rsidRDefault="00602BDE" w:rsidP="00602BDE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</w:p>
          <w:p w:rsidR="00602BDE" w:rsidRPr="00A546C2" w:rsidRDefault="00602BDE" w:rsidP="00602BDE">
            <w:pPr>
              <w:ind w:left="33"/>
              <w:jc w:val="both"/>
              <w:rPr>
                <w:rFonts w:ascii="Tahoma" w:hAnsi="Tahoma" w:cs="Tahoma"/>
                <w:b/>
                <w:sz w:val="8"/>
                <w:szCs w:val="32"/>
                <w:lang w:val="en-IN"/>
              </w:rPr>
            </w:pPr>
          </w:p>
        </w:tc>
      </w:tr>
      <w:tr w:rsidR="00A546C2" w:rsidTr="00EC6C8A"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iv)</w:t>
            </w:r>
          </w:p>
        </w:tc>
        <w:tc>
          <w:tcPr>
            <w:tcW w:w="6378" w:type="dxa"/>
          </w:tcPr>
          <w:p w:rsidR="00A546C2" w:rsidRDefault="00A546C2" w:rsidP="00602BDE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The above Divisions, Sub-Division, Sections and Sub-stations transferred to other Circle/Region (or) Receiv</w:t>
            </w:r>
            <w:r w:rsidR="00F55C97">
              <w:rPr>
                <w:rFonts w:ascii="Tahoma" w:hAnsi="Tahoma" w:cs="Tahoma"/>
                <w:sz w:val="24"/>
                <w:szCs w:val="32"/>
                <w:lang w:val="en-IN"/>
              </w:rPr>
              <w:t>ed from other Region/Circle to V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illupuram Region along with Post</w:t>
            </w:r>
            <w:r w:rsidR="00076033">
              <w:rPr>
                <w:rFonts w:ascii="Tahoma" w:hAnsi="Tahoma" w:cs="Tahoma"/>
                <w:sz w:val="24"/>
                <w:szCs w:val="32"/>
                <w:lang w:val="en-IN"/>
              </w:rPr>
              <w:t>s /incumbents</w:t>
            </w:r>
            <w:r w:rsidR="00602BDE">
              <w:rPr>
                <w:rFonts w:ascii="Tahoma" w:hAnsi="Tahoma" w:cs="Tahoma"/>
                <w:sz w:val="24"/>
                <w:szCs w:val="32"/>
                <w:lang w:val="en-IN"/>
              </w:rPr>
              <w:t xml:space="preserve"> is also approved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. </w:t>
            </w:r>
          </w:p>
        </w:tc>
      </w:tr>
    </w:tbl>
    <w:p w:rsidR="00FB359A" w:rsidRDefault="00A546C2" w:rsidP="00F34D9E">
      <w:pPr>
        <w:spacing w:after="0" w:line="240" w:lineRule="auto"/>
        <w:jc w:val="both"/>
        <w:rPr>
          <w:rFonts w:ascii="Tahoma" w:hAnsi="Tahoma" w:cs="Tahoma"/>
          <w:sz w:val="24"/>
          <w:szCs w:val="32"/>
          <w:lang w:val="en-IN"/>
        </w:rPr>
      </w:pPr>
      <w:r>
        <w:rPr>
          <w:rFonts w:ascii="Tahoma" w:hAnsi="Tahoma" w:cs="Tahoma"/>
          <w:sz w:val="24"/>
        </w:rPr>
        <w:tab/>
      </w:r>
      <w:r w:rsidR="00FB359A">
        <w:rPr>
          <w:rFonts w:ascii="Tahoma" w:hAnsi="Tahoma" w:cs="Tahoma"/>
          <w:sz w:val="24"/>
          <w:szCs w:val="32"/>
          <w:lang w:val="en-IN"/>
        </w:rPr>
        <w:tab/>
      </w:r>
    </w:p>
    <w:p w:rsidR="00AB4FAA" w:rsidRDefault="00AB4FAA" w:rsidP="00602BD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32"/>
          <w:lang w:val="en-IN"/>
        </w:rPr>
        <w:tab/>
      </w:r>
      <w:r w:rsidR="00BC164E">
        <w:rPr>
          <w:rFonts w:ascii="Tahoma" w:hAnsi="Tahoma" w:cs="Tahoma"/>
          <w:sz w:val="24"/>
          <w:szCs w:val="32"/>
          <w:lang w:val="en-IN"/>
        </w:rPr>
        <w:tab/>
      </w:r>
      <w:r w:rsidR="00070F0F">
        <w:rPr>
          <w:rFonts w:ascii="Tahoma" w:hAnsi="Tahoma" w:cs="Tahoma"/>
          <w:sz w:val="24"/>
          <w:szCs w:val="24"/>
        </w:rPr>
        <w:t>5</w:t>
      </w:r>
      <w:r w:rsidR="00BC164E">
        <w:rPr>
          <w:rFonts w:ascii="Tahoma" w:hAnsi="Tahoma" w:cs="Tahoma"/>
          <w:sz w:val="24"/>
          <w:szCs w:val="24"/>
        </w:rPr>
        <w:t>)</w:t>
      </w:r>
      <w:r w:rsidR="00070F0F">
        <w:rPr>
          <w:rFonts w:ascii="Tahoma" w:hAnsi="Tahoma" w:cs="Tahoma"/>
          <w:sz w:val="24"/>
          <w:szCs w:val="24"/>
        </w:rPr>
        <w:t xml:space="preserve"> It is also directed </w:t>
      </w:r>
      <w:r w:rsidR="00F34D9E">
        <w:rPr>
          <w:rFonts w:ascii="Tahoma" w:hAnsi="Tahoma" w:cs="Tahoma"/>
          <w:sz w:val="24"/>
          <w:szCs w:val="24"/>
        </w:rPr>
        <w:t xml:space="preserve">that, </w:t>
      </w:r>
      <w:r w:rsidR="00070F0F">
        <w:rPr>
          <w:rFonts w:ascii="Tahoma" w:hAnsi="Tahoma" w:cs="Tahoma"/>
          <w:sz w:val="24"/>
          <w:szCs w:val="24"/>
        </w:rPr>
        <w:t>th</w:t>
      </w:r>
      <w:r w:rsidR="00A546C2">
        <w:rPr>
          <w:rFonts w:ascii="Tahoma" w:hAnsi="Tahoma" w:cs="Tahoma"/>
          <w:sz w:val="24"/>
          <w:szCs w:val="24"/>
        </w:rPr>
        <w:t xml:space="preserve">e Superintending </w:t>
      </w:r>
      <w:r w:rsidR="00A546C2" w:rsidRPr="00201A22">
        <w:rPr>
          <w:rFonts w:ascii="Tahoma" w:hAnsi="Tahoma" w:cs="Tahoma"/>
          <w:sz w:val="24"/>
          <w:szCs w:val="24"/>
        </w:rPr>
        <w:t>Engineer/ Kallakkurichi</w:t>
      </w:r>
      <w:r w:rsidR="00070F0F" w:rsidRPr="00201A22">
        <w:rPr>
          <w:rFonts w:ascii="Tahoma" w:hAnsi="Tahoma" w:cs="Tahoma"/>
          <w:sz w:val="24"/>
          <w:szCs w:val="24"/>
        </w:rPr>
        <w:t xml:space="preserve"> EDC, </w:t>
      </w:r>
      <w:r w:rsidR="00602BDE" w:rsidRPr="00201A22">
        <w:rPr>
          <w:rFonts w:ascii="Tahoma" w:hAnsi="Tahoma" w:cs="Tahoma"/>
          <w:sz w:val="24"/>
          <w:szCs w:val="24"/>
        </w:rPr>
        <w:t xml:space="preserve">shall </w:t>
      </w:r>
      <w:r w:rsidR="00070F0F" w:rsidRPr="00201A22">
        <w:rPr>
          <w:rFonts w:ascii="Tahoma" w:hAnsi="Tahoma" w:cs="Tahoma"/>
          <w:sz w:val="24"/>
          <w:szCs w:val="24"/>
        </w:rPr>
        <w:t xml:space="preserve">take necessary action to hand over the </w:t>
      </w:r>
      <w:r w:rsidR="00602BDE" w:rsidRPr="00201A22">
        <w:rPr>
          <w:rFonts w:ascii="Tahoma" w:hAnsi="Tahoma" w:cs="Tahoma"/>
          <w:sz w:val="24"/>
          <w:szCs w:val="24"/>
        </w:rPr>
        <w:t xml:space="preserve">respective </w:t>
      </w:r>
      <w:r w:rsidR="00070F0F" w:rsidRPr="00201A22">
        <w:rPr>
          <w:rFonts w:ascii="Tahoma" w:hAnsi="Tahoma" w:cs="Tahoma"/>
          <w:sz w:val="24"/>
          <w:szCs w:val="24"/>
        </w:rPr>
        <w:t>LT/LTCT/HT/ DTs as</w:t>
      </w:r>
      <w:r w:rsidR="00070F0F">
        <w:rPr>
          <w:rFonts w:ascii="Tahoma" w:hAnsi="Tahoma" w:cs="Tahoma"/>
          <w:sz w:val="24"/>
          <w:szCs w:val="24"/>
        </w:rPr>
        <w:t xml:space="preserve"> ordered in this proceedings immediately so as to streamline t</w:t>
      </w:r>
      <w:r w:rsidR="00A546C2">
        <w:rPr>
          <w:rFonts w:ascii="Tahoma" w:hAnsi="Tahoma" w:cs="Tahoma"/>
          <w:sz w:val="24"/>
          <w:szCs w:val="24"/>
        </w:rPr>
        <w:t>he boundaries of the Villupuram</w:t>
      </w:r>
      <w:r w:rsidR="00070F0F">
        <w:rPr>
          <w:rFonts w:ascii="Tahoma" w:hAnsi="Tahoma" w:cs="Tahoma"/>
          <w:sz w:val="24"/>
          <w:szCs w:val="24"/>
        </w:rPr>
        <w:t xml:space="preserve"> Region.   </w:t>
      </w:r>
      <w:r w:rsidR="00070F0F" w:rsidRPr="00342B94">
        <w:rPr>
          <w:rFonts w:ascii="Tahoma" w:hAnsi="Tahoma" w:cs="Tahoma"/>
          <w:sz w:val="24"/>
          <w:szCs w:val="24"/>
        </w:rPr>
        <w:tab/>
      </w:r>
    </w:p>
    <w:p w:rsidR="00070F0F" w:rsidRDefault="00BC164E" w:rsidP="00AB4FAA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B4FAA">
        <w:rPr>
          <w:rFonts w:ascii="Tahoma" w:hAnsi="Tahoma" w:cs="Tahoma"/>
          <w:sz w:val="24"/>
          <w:szCs w:val="24"/>
        </w:rPr>
        <w:tab/>
      </w:r>
      <w:r w:rsidR="00FB359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)</w:t>
      </w:r>
      <w:r w:rsidR="00FB359A">
        <w:rPr>
          <w:rFonts w:ascii="Tahoma" w:hAnsi="Tahoma" w:cs="Tahoma"/>
          <w:sz w:val="24"/>
          <w:szCs w:val="24"/>
        </w:rPr>
        <w:t xml:space="preserve"> </w:t>
      </w:r>
      <w:r w:rsidR="00070F0F" w:rsidRPr="00AA19AB">
        <w:rPr>
          <w:rFonts w:ascii="Tahoma" w:hAnsi="Tahoma" w:cs="Tahoma"/>
          <w:sz w:val="24"/>
          <w:szCs w:val="24"/>
        </w:rPr>
        <w:t xml:space="preserve">The receipt of the Proceedings shall be acknowledged. </w:t>
      </w:r>
    </w:p>
    <w:p w:rsidR="00070F0F" w:rsidRDefault="00070F0F" w:rsidP="008E22A8">
      <w:pPr>
        <w:spacing w:after="0" w:line="240" w:lineRule="auto"/>
        <w:jc w:val="both"/>
        <w:rPr>
          <w:rFonts w:ascii="Tahoma" w:hAnsi="Tahoma" w:cs="Tahoma"/>
          <w:sz w:val="28"/>
          <w:szCs w:val="24"/>
        </w:rPr>
      </w:pPr>
    </w:p>
    <w:p w:rsidR="008E22A8" w:rsidRDefault="008E22A8" w:rsidP="008E22A8">
      <w:pPr>
        <w:spacing w:after="0" w:line="240" w:lineRule="auto"/>
        <w:ind w:left="4320"/>
        <w:jc w:val="center"/>
        <w:rPr>
          <w:rFonts w:ascii="Tahoma" w:hAnsi="Tahoma" w:cs="Tahoma"/>
          <w:sz w:val="24"/>
          <w:szCs w:val="24"/>
        </w:rPr>
      </w:pPr>
      <w:r w:rsidRPr="001840AF">
        <w:rPr>
          <w:rFonts w:ascii="Tahoma" w:hAnsi="Tahoma" w:cs="Tahoma"/>
          <w:sz w:val="24"/>
          <w:szCs w:val="24"/>
        </w:rPr>
        <w:t>RAJESH LAKHONI</w:t>
      </w:r>
    </w:p>
    <w:p w:rsidR="008E22A8" w:rsidRPr="00F742F1" w:rsidRDefault="008E22A8" w:rsidP="008E22A8">
      <w:pPr>
        <w:spacing w:after="0" w:line="240" w:lineRule="auto"/>
        <w:ind w:left="4320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>CHAIRMAN CUM MANAGING DIRECTOR</w:t>
      </w:r>
      <w:r w:rsidR="0076606C">
        <w:rPr>
          <w:rFonts w:ascii="Tahoma" w:hAnsi="Tahoma" w:cs="Tahoma"/>
          <w:sz w:val="24"/>
          <w:szCs w:val="24"/>
        </w:rPr>
        <w:t>.</w:t>
      </w:r>
    </w:p>
    <w:p w:rsidR="008E22A8" w:rsidRPr="00C762F8" w:rsidRDefault="008E22A8" w:rsidP="008E22A8">
      <w:pPr>
        <w:spacing w:after="0" w:line="240" w:lineRule="auto"/>
        <w:ind w:left="-288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o</w:t>
      </w:r>
    </w:p>
    <w:p w:rsidR="008E22A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8E22A8" w:rsidRPr="008606B4" w:rsidRDefault="008E22A8" w:rsidP="008E22A8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Engineer/Personnel/Adm. Branch/ Chennai-2.</w:t>
      </w:r>
    </w:p>
    <w:p w:rsidR="008E22A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A22">
        <w:rPr>
          <w:rFonts w:ascii="Tahoma" w:hAnsi="Tahoma" w:cs="Tahoma"/>
          <w:sz w:val="24"/>
          <w:szCs w:val="24"/>
        </w:rPr>
        <w:t>The Chief Engineer/Planning/ Chennai-2.</w:t>
      </w:r>
    </w:p>
    <w:p w:rsidR="008E22A8" w:rsidRDefault="008E22A8" w:rsidP="008E22A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...3</w:t>
      </w:r>
    </w:p>
    <w:p w:rsidR="008E22A8" w:rsidRDefault="008E22A8" w:rsidP="008E22A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:: 3 ::</w:t>
      </w:r>
    </w:p>
    <w:p w:rsidR="008E22A8" w:rsidRPr="00D55429" w:rsidRDefault="008E22A8" w:rsidP="008E22A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Chief Engineer (Distribution)/ Regions.   </w:t>
      </w: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8E22A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Superintending Engineers/Electricity Distribution Circles.</w:t>
      </w:r>
    </w:p>
    <w:p w:rsidR="008E22A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Copy to :</w:t>
      </w:r>
    </w:p>
    <w:p w:rsidR="008E22A8" w:rsidRPr="005A4B30" w:rsidRDefault="008E22A8" w:rsidP="008E22A8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Secretary/ TANGEDCO/ Chennai-2.</w:t>
      </w: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(Finance)/ TANGEDCO/Chennai-2.</w:t>
      </w: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Director (Finance)/ TANTRANSCO/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8E22A8" w:rsidRPr="00FB359A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(Distribution)/ TANGEDCO/Chennai-2.</w:t>
      </w:r>
    </w:p>
    <w:p w:rsidR="008E22A8" w:rsidRPr="00D55429" w:rsidRDefault="008E22A8" w:rsidP="008E22A8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8E22A8" w:rsidRPr="00FB359A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Chief Financial Controller/</w:t>
      </w:r>
      <w:r w:rsidRPr="00C762F8">
        <w:rPr>
          <w:rFonts w:ascii="Tahoma" w:hAnsi="Tahoma" w:cs="Tahoma"/>
          <w:sz w:val="24"/>
          <w:szCs w:val="24"/>
        </w:rPr>
        <w:t>General/Chennai-2.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E22A8" w:rsidRPr="00C762F8" w:rsidRDefault="008E22A8" w:rsidP="008E22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Financial Controller/</w:t>
      </w:r>
      <w:r>
        <w:rPr>
          <w:rFonts w:ascii="Tahoma" w:hAnsi="Tahoma" w:cs="Tahoma"/>
          <w:sz w:val="24"/>
          <w:szCs w:val="24"/>
        </w:rPr>
        <w:t>Revenue/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8E22A8" w:rsidRPr="001F5A69" w:rsidRDefault="008E22A8" w:rsidP="008E22A8">
      <w:pPr>
        <w:spacing w:after="0" w:line="240" w:lineRule="auto"/>
        <w:ind w:right="-1863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Chief Financial Controller/</w:t>
      </w:r>
      <w:r w:rsidRPr="001F5A69">
        <w:rPr>
          <w:rFonts w:ascii="Tahoma" w:hAnsi="Tahoma" w:cs="Tahoma"/>
          <w:sz w:val="24"/>
          <w:szCs w:val="24"/>
        </w:rPr>
        <w:t>TANTRANSCO/Chennai-2</w:t>
      </w:r>
    </w:p>
    <w:p w:rsidR="008E22A8" w:rsidRPr="00D55429" w:rsidRDefault="008E22A8" w:rsidP="008E22A8">
      <w:pPr>
        <w:spacing w:after="0" w:line="240" w:lineRule="auto"/>
        <w:ind w:left="5130"/>
        <w:jc w:val="both"/>
        <w:rPr>
          <w:rFonts w:ascii="Tahoma" w:hAnsi="Tahoma" w:cs="Tahoma"/>
          <w:sz w:val="10"/>
          <w:szCs w:val="24"/>
        </w:rPr>
      </w:pPr>
    </w:p>
    <w:p w:rsidR="008E22A8" w:rsidRPr="00C762F8" w:rsidRDefault="008E22A8" w:rsidP="008E22A8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Chief Engineers/TANGEDCO/TANTRANSCO</w:t>
      </w:r>
    </w:p>
    <w:p w:rsidR="008E22A8" w:rsidRPr="00C762F8" w:rsidRDefault="008E22A8" w:rsidP="008E22A8">
      <w:pPr>
        <w:spacing w:after="0" w:line="240" w:lineRule="auto"/>
        <w:ind w:right="-312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Superintending Engineers</w:t>
      </w:r>
      <w:r w:rsidRPr="00C762F8">
        <w:rPr>
          <w:rFonts w:ascii="Tahoma" w:hAnsi="Tahoma" w:cs="Tahoma"/>
          <w:sz w:val="24"/>
          <w:szCs w:val="24"/>
        </w:rPr>
        <w:t>/ANGEDCO/TANTRANSCO</w:t>
      </w:r>
    </w:p>
    <w:p w:rsidR="008E22A8" w:rsidRPr="00006BDC" w:rsidRDefault="008E22A8" w:rsidP="008E22A8">
      <w:pPr>
        <w:tabs>
          <w:tab w:val="left" w:pos="5130"/>
        </w:tabs>
        <w:spacing w:after="0" w:line="240" w:lineRule="auto"/>
        <w:ind w:right="-2583"/>
        <w:rPr>
          <w:rFonts w:ascii="Tahoma" w:hAnsi="Tahoma" w:cs="Tahoma"/>
          <w:szCs w:val="24"/>
        </w:rPr>
      </w:pPr>
    </w:p>
    <w:p w:rsidR="008E22A8" w:rsidRDefault="008E22A8" w:rsidP="008E22A8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(other than Distn. SEs)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E22A8" w:rsidRPr="00C762F8" w:rsidRDefault="008E22A8" w:rsidP="008E22A8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Deputy Secretaries.                 </w:t>
      </w:r>
    </w:p>
    <w:p w:rsidR="008E22A8" w:rsidRDefault="008E22A8" w:rsidP="008E22A8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Under</w:t>
      </w:r>
      <w:r>
        <w:rPr>
          <w:rFonts w:ascii="Tahoma" w:hAnsi="Tahoma" w:cs="Tahoma"/>
          <w:sz w:val="24"/>
          <w:szCs w:val="24"/>
        </w:rPr>
        <w:t xml:space="preserve"> Secretaries. </w:t>
      </w:r>
      <w:r w:rsidRPr="00C762F8">
        <w:rPr>
          <w:rFonts w:ascii="Tahoma" w:hAnsi="Tahoma" w:cs="Tahoma"/>
          <w:sz w:val="24"/>
          <w:szCs w:val="24"/>
        </w:rPr>
        <w:t>Sectt. Branch/ Chennai-2</w:t>
      </w:r>
      <w:r w:rsidRPr="00C762F8">
        <w:rPr>
          <w:rFonts w:ascii="Tahoma" w:hAnsi="Tahoma" w:cs="Tahoma"/>
          <w:sz w:val="24"/>
          <w:szCs w:val="24"/>
        </w:rPr>
        <w:tab/>
      </w:r>
    </w:p>
    <w:p w:rsidR="008E22A8" w:rsidRPr="00D55429" w:rsidRDefault="008E22A8" w:rsidP="008E22A8">
      <w:pPr>
        <w:tabs>
          <w:tab w:val="left" w:pos="5130"/>
        </w:tabs>
        <w:spacing w:after="0" w:line="240" w:lineRule="auto"/>
        <w:ind w:right="-1953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A.1, A.2, A.5,A.10, A.15, A.20, A.22, A.23 &amp; A.25 Sections.     </w:t>
      </w:r>
    </w:p>
    <w:p w:rsidR="008E22A8" w:rsidRPr="00C762F8" w:rsidRDefault="008E22A8" w:rsidP="008E22A8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Deputy Chief Engineer.</w:t>
      </w:r>
      <w:r w:rsidRPr="00C762F8">
        <w:rPr>
          <w:rFonts w:ascii="Tahoma" w:hAnsi="Tahoma" w:cs="Tahoma"/>
          <w:sz w:val="24"/>
          <w:szCs w:val="24"/>
        </w:rPr>
        <w:tab/>
      </w:r>
    </w:p>
    <w:p w:rsidR="008E22A8" w:rsidRPr="00C762F8" w:rsidRDefault="008E22A8" w:rsidP="008E22A8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Senior Personnel </w:t>
      </w:r>
      <w:r>
        <w:rPr>
          <w:rFonts w:ascii="Tahoma" w:hAnsi="Tahoma" w:cs="Tahoma"/>
          <w:sz w:val="24"/>
          <w:szCs w:val="24"/>
        </w:rPr>
        <w:t>O</w:t>
      </w:r>
      <w:r w:rsidRPr="00C762F8">
        <w:rPr>
          <w:rFonts w:ascii="Tahoma" w:hAnsi="Tahoma" w:cs="Tahoma"/>
          <w:sz w:val="24"/>
          <w:szCs w:val="24"/>
        </w:rPr>
        <w:t>fficers.</w:t>
      </w:r>
    </w:p>
    <w:p w:rsidR="008E22A8" w:rsidRPr="00C762F8" w:rsidRDefault="008E22A8" w:rsidP="008E22A8">
      <w:pPr>
        <w:tabs>
          <w:tab w:val="center" w:pos="3600"/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Personnel Officers.</w:t>
      </w:r>
      <w:r w:rsidRPr="00C762F8">
        <w:rPr>
          <w:rFonts w:ascii="Tahoma" w:hAnsi="Tahoma" w:cs="Tahoma"/>
          <w:sz w:val="24"/>
          <w:szCs w:val="24"/>
        </w:rPr>
        <w:t xml:space="preserve"> Admin. Branch/ Chennai-2</w:t>
      </w:r>
    </w:p>
    <w:p w:rsidR="008E22A8" w:rsidRDefault="008E22A8" w:rsidP="008E22A8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Assistant Personnel Officers.</w:t>
      </w:r>
    </w:p>
    <w:p w:rsidR="008E22A8" w:rsidRDefault="008E22A8" w:rsidP="008E22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Stock File.</w:t>
      </w:r>
    </w:p>
    <w:p w:rsidR="008E22A8" w:rsidRDefault="008E22A8" w:rsidP="008E22A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E22A8" w:rsidRDefault="008E22A8" w:rsidP="008E22A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: FORWARDED :</w:t>
      </w:r>
      <w:r w:rsidRPr="00C762F8">
        <w:rPr>
          <w:rFonts w:ascii="Tahoma" w:hAnsi="Tahoma" w:cs="Tahoma"/>
          <w:sz w:val="24"/>
          <w:szCs w:val="24"/>
        </w:rPr>
        <w:t>:</w:t>
      </w:r>
    </w:p>
    <w:p w:rsidR="008E22A8" w:rsidRDefault="008E22A8" w:rsidP="008E22A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E22A8" w:rsidRDefault="008E22A8" w:rsidP="008E22A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81B88" w:rsidRDefault="00081B88" w:rsidP="0076606C">
      <w:pPr>
        <w:spacing w:after="0"/>
        <w:ind w:left="4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Sd./-xx 22.07.2022.</w:t>
      </w:r>
    </w:p>
    <w:p w:rsidR="008E22A8" w:rsidRDefault="008E22A8" w:rsidP="0076606C">
      <w:pPr>
        <w:spacing w:after="0"/>
        <w:ind w:left="4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(S.</w:t>
      </w:r>
      <w:r w:rsidR="0076606C">
        <w:rPr>
          <w:rFonts w:ascii="Tahoma" w:hAnsi="Tahoma" w:cs="Tahoma"/>
          <w:sz w:val="24"/>
          <w:szCs w:val="24"/>
        </w:rPr>
        <w:t>BARATHI</w:t>
      </w:r>
      <w:r>
        <w:rPr>
          <w:rFonts w:ascii="Tahoma" w:hAnsi="Tahoma" w:cs="Tahoma"/>
          <w:sz w:val="24"/>
          <w:szCs w:val="24"/>
        </w:rPr>
        <w:t>)</w:t>
      </w:r>
    </w:p>
    <w:p w:rsidR="00253707" w:rsidRPr="00A07175" w:rsidRDefault="008E22A8" w:rsidP="00081B88">
      <w:pPr>
        <w:spacing w:after="0"/>
        <w:ind w:left="4140"/>
        <w:jc w:val="center"/>
        <w:rPr>
          <w:rFonts w:ascii="Tahoma" w:hAnsi="Tahoma" w:cs="Tahoma"/>
          <w:sz w:val="24"/>
          <w:szCs w:val="40"/>
          <w:lang w:val="en-IN"/>
        </w:rPr>
      </w:pPr>
      <w:r>
        <w:rPr>
          <w:rFonts w:ascii="Tahoma" w:hAnsi="Tahoma" w:cs="Tahoma"/>
          <w:sz w:val="24"/>
          <w:szCs w:val="24"/>
        </w:rPr>
        <w:t>PERSONNEL OFFICER/STAFF SANCTION</w:t>
      </w:r>
      <w:r w:rsidR="0076606C">
        <w:rPr>
          <w:rFonts w:ascii="Tahoma" w:hAnsi="Tahoma" w:cs="Tahoma"/>
          <w:sz w:val="24"/>
          <w:szCs w:val="24"/>
        </w:rPr>
        <w:t xml:space="preserve"> (I/c)</w:t>
      </w:r>
    </w:p>
    <w:sectPr w:rsidR="00253707" w:rsidRPr="00A07175" w:rsidSect="008E22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D4" w:rsidRDefault="00B438D4" w:rsidP="00EA6DB7">
      <w:pPr>
        <w:spacing w:after="0" w:line="240" w:lineRule="auto"/>
      </w:pPr>
      <w:r>
        <w:separator/>
      </w:r>
    </w:p>
  </w:endnote>
  <w:endnote w:type="continuationSeparator" w:id="1">
    <w:p w:rsidR="00B438D4" w:rsidRDefault="00B438D4" w:rsidP="00EA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D4" w:rsidRDefault="00B438D4" w:rsidP="00EA6DB7">
      <w:pPr>
        <w:spacing w:after="0" w:line="240" w:lineRule="auto"/>
      </w:pPr>
      <w:r>
        <w:separator/>
      </w:r>
    </w:p>
  </w:footnote>
  <w:footnote w:type="continuationSeparator" w:id="1">
    <w:p w:rsidR="00B438D4" w:rsidRDefault="00B438D4" w:rsidP="00EA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C8"/>
    <w:multiLevelType w:val="hybridMultilevel"/>
    <w:tmpl w:val="8C422FE8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836"/>
    <w:multiLevelType w:val="hybridMultilevel"/>
    <w:tmpl w:val="ABB0EB84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BB3"/>
    <w:multiLevelType w:val="hybridMultilevel"/>
    <w:tmpl w:val="57AA7CDC"/>
    <w:lvl w:ilvl="0" w:tplc="0C7C7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202425"/>
    <w:multiLevelType w:val="hybridMultilevel"/>
    <w:tmpl w:val="66B0FA86"/>
    <w:lvl w:ilvl="0" w:tplc="391EA77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743E2A"/>
    <w:multiLevelType w:val="hybridMultilevel"/>
    <w:tmpl w:val="F59E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3A7A"/>
    <w:multiLevelType w:val="hybridMultilevel"/>
    <w:tmpl w:val="29D6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0B7"/>
    <w:multiLevelType w:val="hybridMultilevel"/>
    <w:tmpl w:val="FBA2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2F8"/>
    <w:multiLevelType w:val="hybridMultilevel"/>
    <w:tmpl w:val="BF02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76CA0"/>
    <w:multiLevelType w:val="hybridMultilevel"/>
    <w:tmpl w:val="23E4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0373"/>
    <w:multiLevelType w:val="hybridMultilevel"/>
    <w:tmpl w:val="23E4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4A37"/>
    <w:multiLevelType w:val="hybridMultilevel"/>
    <w:tmpl w:val="DA44F5AA"/>
    <w:lvl w:ilvl="0" w:tplc="0409000F">
      <w:start w:val="1"/>
      <w:numFmt w:val="decimal"/>
      <w:lvlText w:val="%1."/>
      <w:lvlJc w:val="left"/>
      <w:pPr>
        <w:ind w:left="2627" w:hanging="360"/>
      </w:pPr>
    </w:lvl>
    <w:lvl w:ilvl="1" w:tplc="04090019" w:tentative="1">
      <w:start w:val="1"/>
      <w:numFmt w:val="lowerLetter"/>
      <w:lvlText w:val="%2."/>
      <w:lvlJc w:val="left"/>
      <w:pPr>
        <w:ind w:left="3347" w:hanging="360"/>
      </w:p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1">
    <w:nsid w:val="50267A78"/>
    <w:multiLevelType w:val="hybridMultilevel"/>
    <w:tmpl w:val="C602DC7E"/>
    <w:lvl w:ilvl="0" w:tplc="04090013">
      <w:start w:val="1"/>
      <w:numFmt w:val="upperRoman"/>
      <w:lvlText w:val="%1."/>
      <w:lvlJc w:val="right"/>
      <w:pPr>
        <w:ind w:left="1978" w:hanging="360"/>
      </w:p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2">
    <w:nsid w:val="54A207FF"/>
    <w:multiLevelType w:val="hybridMultilevel"/>
    <w:tmpl w:val="13D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4652E"/>
    <w:multiLevelType w:val="hybridMultilevel"/>
    <w:tmpl w:val="A49A56F8"/>
    <w:lvl w:ilvl="0" w:tplc="9432EBA4">
      <w:start w:val="1"/>
      <w:numFmt w:val="lowerRoman"/>
      <w:lvlText w:val="%1)"/>
      <w:lvlJc w:val="left"/>
      <w:pPr>
        <w:ind w:left="215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4">
    <w:nsid w:val="56D502A3"/>
    <w:multiLevelType w:val="hybridMultilevel"/>
    <w:tmpl w:val="CC767D6E"/>
    <w:lvl w:ilvl="0" w:tplc="04090013">
      <w:start w:val="1"/>
      <w:numFmt w:val="upperRoman"/>
      <w:lvlText w:val="%1."/>
      <w:lvlJc w:val="right"/>
      <w:pPr>
        <w:ind w:left="3347" w:hanging="360"/>
      </w:pPr>
    </w:lvl>
    <w:lvl w:ilvl="1" w:tplc="04090019" w:tentative="1">
      <w:start w:val="1"/>
      <w:numFmt w:val="lowerLetter"/>
      <w:lvlText w:val="%2."/>
      <w:lvlJc w:val="left"/>
      <w:pPr>
        <w:ind w:left="4067" w:hanging="360"/>
      </w:pPr>
    </w:lvl>
    <w:lvl w:ilvl="2" w:tplc="0409001B" w:tentative="1">
      <w:start w:val="1"/>
      <w:numFmt w:val="lowerRoman"/>
      <w:lvlText w:val="%3."/>
      <w:lvlJc w:val="right"/>
      <w:pPr>
        <w:ind w:left="4787" w:hanging="180"/>
      </w:pPr>
    </w:lvl>
    <w:lvl w:ilvl="3" w:tplc="0409000F" w:tentative="1">
      <w:start w:val="1"/>
      <w:numFmt w:val="decimal"/>
      <w:lvlText w:val="%4."/>
      <w:lvlJc w:val="left"/>
      <w:pPr>
        <w:ind w:left="5507" w:hanging="360"/>
      </w:pPr>
    </w:lvl>
    <w:lvl w:ilvl="4" w:tplc="04090019" w:tentative="1">
      <w:start w:val="1"/>
      <w:numFmt w:val="lowerLetter"/>
      <w:lvlText w:val="%5."/>
      <w:lvlJc w:val="left"/>
      <w:pPr>
        <w:ind w:left="6227" w:hanging="360"/>
      </w:pPr>
    </w:lvl>
    <w:lvl w:ilvl="5" w:tplc="0409001B" w:tentative="1">
      <w:start w:val="1"/>
      <w:numFmt w:val="lowerRoman"/>
      <w:lvlText w:val="%6."/>
      <w:lvlJc w:val="right"/>
      <w:pPr>
        <w:ind w:left="6947" w:hanging="180"/>
      </w:pPr>
    </w:lvl>
    <w:lvl w:ilvl="6" w:tplc="0409000F" w:tentative="1">
      <w:start w:val="1"/>
      <w:numFmt w:val="decimal"/>
      <w:lvlText w:val="%7."/>
      <w:lvlJc w:val="left"/>
      <w:pPr>
        <w:ind w:left="7667" w:hanging="360"/>
      </w:pPr>
    </w:lvl>
    <w:lvl w:ilvl="7" w:tplc="04090019" w:tentative="1">
      <w:start w:val="1"/>
      <w:numFmt w:val="lowerLetter"/>
      <w:lvlText w:val="%8."/>
      <w:lvlJc w:val="left"/>
      <w:pPr>
        <w:ind w:left="8387" w:hanging="360"/>
      </w:pPr>
    </w:lvl>
    <w:lvl w:ilvl="8" w:tplc="0409001B" w:tentative="1">
      <w:start w:val="1"/>
      <w:numFmt w:val="lowerRoman"/>
      <w:lvlText w:val="%9."/>
      <w:lvlJc w:val="right"/>
      <w:pPr>
        <w:ind w:left="9107" w:hanging="180"/>
      </w:pPr>
    </w:lvl>
  </w:abstractNum>
  <w:abstractNum w:abstractNumId="15">
    <w:nsid w:val="59F972A0"/>
    <w:multiLevelType w:val="hybridMultilevel"/>
    <w:tmpl w:val="29785AB4"/>
    <w:lvl w:ilvl="0" w:tplc="3DA435DC">
      <w:start w:val="1"/>
      <w:numFmt w:val="lowerRoman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52C8"/>
    <w:multiLevelType w:val="hybridMultilevel"/>
    <w:tmpl w:val="3284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F552C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60EA0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12442"/>
    <w:multiLevelType w:val="hybridMultilevel"/>
    <w:tmpl w:val="ABB0EB84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D1807"/>
    <w:multiLevelType w:val="hybridMultilevel"/>
    <w:tmpl w:val="B0ECFD88"/>
    <w:lvl w:ilvl="0" w:tplc="0108ED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57545"/>
    <w:multiLevelType w:val="hybridMultilevel"/>
    <w:tmpl w:val="3730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8"/>
  </w:num>
  <w:num w:numId="16">
    <w:abstractNumId w:val="15"/>
  </w:num>
  <w:num w:numId="17">
    <w:abstractNumId w:val="18"/>
  </w:num>
  <w:num w:numId="18">
    <w:abstractNumId w:val="20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A3"/>
    <w:rsid w:val="00001630"/>
    <w:rsid w:val="0000525A"/>
    <w:rsid w:val="000077DB"/>
    <w:rsid w:val="00010079"/>
    <w:rsid w:val="0001629C"/>
    <w:rsid w:val="00024175"/>
    <w:rsid w:val="0002711D"/>
    <w:rsid w:val="00030390"/>
    <w:rsid w:val="00031285"/>
    <w:rsid w:val="00033008"/>
    <w:rsid w:val="00033B73"/>
    <w:rsid w:val="00035AFD"/>
    <w:rsid w:val="00047873"/>
    <w:rsid w:val="00062422"/>
    <w:rsid w:val="00070F0F"/>
    <w:rsid w:val="00071413"/>
    <w:rsid w:val="00071B2B"/>
    <w:rsid w:val="00071C69"/>
    <w:rsid w:val="00076033"/>
    <w:rsid w:val="0008146B"/>
    <w:rsid w:val="00081B88"/>
    <w:rsid w:val="000834FE"/>
    <w:rsid w:val="00083C86"/>
    <w:rsid w:val="000939D1"/>
    <w:rsid w:val="000B487B"/>
    <w:rsid w:val="000B5471"/>
    <w:rsid w:val="000C1DCB"/>
    <w:rsid w:val="000C56C6"/>
    <w:rsid w:val="000D0DFB"/>
    <w:rsid w:val="000D239D"/>
    <w:rsid w:val="000D7144"/>
    <w:rsid w:val="000E201E"/>
    <w:rsid w:val="000E3685"/>
    <w:rsid w:val="000E687F"/>
    <w:rsid w:val="000F57CC"/>
    <w:rsid w:val="000F7DC2"/>
    <w:rsid w:val="000F7E33"/>
    <w:rsid w:val="001034E0"/>
    <w:rsid w:val="00114364"/>
    <w:rsid w:val="00116754"/>
    <w:rsid w:val="00116937"/>
    <w:rsid w:val="0012502C"/>
    <w:rsid w:val="0013454D"/>
    <w:rsid w:val="00135DFA"/>
    <w:rsid w:val="00152F74"/>
    <w:rsid w:val="00153BDF"/>
    <w:rsid w:val="00166D37"/>
    <w:rsid w:val="00173D49"/>
    <w:rsid w:val="001745C5"/>
    <w:rsid w:val="00175679"/>
    <w:rsid w:val="0017679A"/>
    <w:rsid w:val="00186D43"/>
    <w:rsid w:val="00186FFA"/>
    <w:rsid w:val="0019579A"/>
    <w:rsid w:val="00196956"/>
    <w:rsid w:val="001A2007"/>
    <w:rsid w:val="001A47B3"/>
    <w:rsid w:val="001A6D55"/>
    <w:rsid w:val="001A6E49"/>
    <w:rsid w:val="001B4F04"/>
    <w:rsid w:val="001C1170"/>
    <w:rsid w:val="001D1113"/>
    <w:rsid w:val="001D2329"/>
    <w:rsid w:val="001D3A7D"/>
    <w:rsid w:val="001D7005"/>
    <w:rsid w:val="001E3589"/>
    <w:rsid w:val="001E53D4"/>
    <w:rsid w:val="001E6A51"/>
    <w:rsid w:val="001F01C4"/>
    <w:rsid w:val="001F5DC5"/>
    <w:rsid w:val="001F7889"/>
    <w:rsid w:val="00200632"/>
    <w:rsid w:val="00201A22"/>
    <w:rsid w:val="00202BED"/>
    <w:rsid w:val="00206E64"/>
    <w:rsid w:val="00212DB9"/>
    <w:rsid w:val="002131EB"/>
    <w:rsid w:val="00231A68"/>
    <w:rsid w:val="0023651E"/>
    <w:rsid w:val="00242650"/>
    <w:rsid w:val="00245764"/>
    <w:rsid w:val="002535BA"/>
    <w:rsid w:val="00253707"/>
    <w:rsid w:val="002547FB"/>
    <w:rsid w:val="0025680A"/>
    <w:rsid w:val="00257A54"/>
    <w:rsid w:val="00265F97"/>
    <w:rsid w:val="002677A9"/>
    <w:rsid w:val="002748BE"/>
    <w:rsid w:val="00274D47"/>
    <w:rsid w:val="00282C86"/>
    <w:rsid w:val="00291D31"/>
    <w:rsid w:val="00295110"/>
    <w:rsid w:val="002963C2"/>
    <w:rsid w:val="002A2376"/>
    <w:rsid w:val="002A33EA"/>
    <w:rsid w:val="002B2FD5"/>
    <w:rsid w:val="002C0679"/>
    <w:rsid w:val="002D7D8A"/>
    <w:rsid w:val="002E129B"/>
    <w:rsid w:val="002E2C21"/>
    <w:rsid w:val="002E64DE"/>
    <w:rsid w:val="002F7BFE"/>
    <w:rsid w:val="00301B2E"/>
    <w:rsid w:val="003025E6"/>
    <w:rsid w:val="00303320"/>
    <w:rsid w:val="003037EE"/>
    <w:rsid w:val="0031215A"/>
    <w:rsid w:val="00315142"/>
    <w:rsid w:val="00323CF9"/>
    <w:rsid w:val="00324089"/>
    <w:rsid w:val="00324C23"/>
    <w:rsid w:val="00326EF0"/>
    <w:rsid w:val="00332227"/>
    <w:rsid w:val="00333128"/>
    <w:rsid w:val="00342B94"/>
    <w:rsid w:val="00344ABE"/>
    <w:rsid w:val="003509A8"/>
    <w:rsid w:val="0035685D"/>
    <w:rsid w:val="003757BD"/>
    <w:rsid w:val="0038095C"/>
    <w:rsid w:val="00381027"/>
    <w:rsid w:val="00385F90"/>
    <w:rsid w:val="00387248"/>
    <w:rsid w:val="00390A78"/>
    <w:rsid w:val="00391B92"/>
    <w:rsid w:val="003A1D71"/>
    <w:rsid w:val="003A2D0A"/>
    <w:rsid w:val="003B546D"/>
    <w:rsid w:val="003B6CB4"/>
    <w:rsid w:val="003C1A3B"/>
    <w:rsid w:val="003D5BC1"/>
    <w:rsid w:val="003F4C26"/>
    <w:rsid w:val="004009C8"/>
    <w:rsid w:val="00405233"/>
    <w:rsid w:val="004056D3"/>
    <w:rsid w:val="00405ACB"/>
    <w:rsid w:val="0040748C"/>
    <w:rsid w:val="00414132"/>
    <w:rsid w:val="004268A1"/>
    <w:rsid w:val="00427278"/>
    <w:rsid w:val="00427A9F"/>
    <w:rsid w:val="00431ECE"/>
    <w:rsid w:val="004435BF"/>
    <w:rsid w:val="00445F52"/>
    <w:rsid w:val="00446292"/>
    <w:rsid w:val="00447C2F"/>
    <w:rsid w:val="004561AC"/>
    <w:rsid w:val="004646B0"/>
    <w:rsid w:val="00466F81"/>
    <w:rsid w:val="00473F0F"/>
    <w:rsid w:val="00475A1B"/>
    <w:rsid w:val="004766B2"/>
    <w:rsid w:val="0048133F"/>
    <w:rsid w:val="00491451"/>
    <w:rsid w:val="0049648D"/>
    <w:rsid w:val="004A21D2"/>
    <w:rsid w:val="004A3C43"/>
    <w:rsid w:val="004A4A30"/>
    <w:rsid w:val="004A5866"/>
    <w:rsid w:val="004C3D67"/>
    <w:rsid w:val="004C3E85"/>
    <w:rsid w:val="004C4E91"/>
    <w:rsid w:val="004C6D56"/>
    <w:rsid w:val="004C70A3"/>
    <w:rsid w:val="004D32DA"/>
    <w:rsid w:val="004D534C"/>
    <w:rsid w:val="004E5235"/>
    <w:rsid w:val="004E6D2B"/>
    <w:rsid w:val="004F4669"/>
    <w:rsid w:val="004F529D"/>
    <w:rsid w:val="00501A30"/>
    <w:rsid w:val="00504AE8"/>
    <w:rsid w:val="00522DC4"/>
    <w:rsid w:val="00523BE2"/>
    <w:rsid w:val="00525B97"/>
    <w:rsid w:val="00527F0A"/>
    <w:rsid w:val="00531ED8"/>
    <w:rsid w:val="0053724E"/>
    <w:rsid w:val="00563CED"/>
    <w:rsid w:val="005642E0"/>
    <w:rsid w:val="00576347"/>
    <w:rsid w:val="0059264E"/>
    <w:rsid w:val="005956F2"/>
    <w:rsid w:val="005A538B"/>
    <w:rsid w:val="005A5A04"/>
    <w:rsid w:val="005A66AD"/>
    <w:rsid w:val="005A6FC0"/>
    <w:rsid w:val="005B7147"/>
    <w:rsid w:val="005C1728"/>
    <w:rsid w:val="005C1B38"/>
    <w:rsid w:val="005D349D"/>
    <w:rsid w:val="005D5FB1"/>
    <w:rsid w:val="005E484D"/>
    <w:rsid w:val="005F57A6"/>
    <w:rsid w:val="005F60F0"/>
    <w:rsid w:val="005F6B8F"/>
    <w:rsid w:val="005F6F59"/>
    <w:rsid w:val="005F7700"/>
    <w:rsid w:val="0060236B"/>
    <w:rsid w:val="00602BDE"/>
    <w:rsid w:val="00611528"/>
    <w:rsid w:val="006130B4"/>
    <w:rsid w:val="00614AAE"/>
    <w:rsid w:val="00615AC6"/>
    <w:rsid w:val="00622368"/>
    <w:rsid w:val="00625003"/>
    <w:rsid w:val="006279BB"/>
    <w:rsid w:val="00632270"/>
    <w:rsid w:val="00635054"/>
    <w:rsid w:val="00647911"/>
    <w:rsid w:val="006600F6"/>
    <w:rsid w:val="00662548"/>
    <w:rsid w:val="00662D9E"/>
    <w:rsid w:val="006652B3"/>
    <w:rsid w:val="006674E9"/>
    <w:rsid w:val="0067696F"/>
    <w:rsid w:val="006830F8"/>
    <w:rsid w:val="006862B7"/>
    <w:rsid w:val="006A1C73"/>
    <w:rsid w:val="006A480C"/>
    <w:rsid w:val="006B0A58"/>
    <w:rsid w:val="006B20DC"/>
    <w:rsid w:val="006B2A50"/>
    <w:rsid w:val="006D55A0"/>
    <w:rsid w:val="006D7289"/>
    <w:rsid w:val="006F1279"/>
    <w:rsid w:val="006F26B4"/>
    <w:rsid w:val="006F2766"/>
    <w:rsid w:val="006F5CF0"/>
    <w:rsid w:val="006F7010"/>
    <w:rsid w:val="00701542"/>
    <w:rsid w:val="00705A02"/>
    <w:rsid w:val="00715ECB"/>
    <w:rsid w:val="00717DBC"/>
    <w:rsid w:val="00730F9D"/>
    <w:rsid w:val="0073126B"/>
    <w:rsid w:val="0073561D"/>
    <w:rsid w:val="007457F6"/>
    <w:rsid w:val="007458DC"/>
    <w:rsid w:val="00751163"/>
    <w:rsid w:val="007549A9"/>
    <w:rsid w:val="00757A64"/>
    <w:rsid w:val="0076606C"/>
    <w:rsid w:val="007700C2"/>
    <w:rsid w:val="007702BF"/>
    <w:rsid w:val="007732CA"/>
    <w:rsid w:val="00790F2B"/>
    <w:rsid w:val="007939ED"/>
    <w:rsid w:val="00794344"/>
    <w:rsid w:val="00794995"/>
    <w:rsid w:val="00797C43"/>
    <w:rsid w:val="007C1ADB"/>
    <w:rsid w:val="007C56B8"/>
    <w:rsid w:val="007D051E"/>
    <w:rsid w:val="007D507B"/>
    <w:rsid w:val="007E009F"/>
    <w:rsid w:val="007E630C"/>
    <w:rsid w:val="007F1CA8"/>
    <w:rsid w:val="007F2CD6"/>
    <w:rsid w:val="008009B4"/>
    <w:rsid w:val="008106A8"/>
    <w:rsid w:val="00811439"/>
    <w:rsid w:val="00815033"/>
    <w:rsid w:val="00816686"/>
    <w:rsid w:val="008265A4"/>
    <w:rsid w:val="00826F3D"/>
    <w:rsid w:val="00827550"/>
    <w:rsid w:val="00833245"/>
    <w:rsid w:val="0083401B"/>
    <w:rsid w:val="00840A74"/>
    <w:rsid w:val="008411F6"/>
    <w:rsid w:val="00842D8F"/>
    <w:rsid w:val="0084307B"/>
    <w:rsid w:val="00846767"/>
    <w:rsid w:val="008515DE"/>
    <w:rsid w:val="00851DA1"/>
    <w:rsid w:val="0085318C"/>
    <w:rsid w:val="008609E0"/>
    <w:rsid w:val="008817F1"/>
    <w:rsid w:val="008835A1"/>
    <w:rsid w:val="0089341E"/>
    <w:rsid w:val="008979C7"/>
    <w:rsid w:val="008A1972"/>
    <w:rsid w:val="008B1639"/>
    <w:rsid w:val="008C4132"/>
    <w:rsid w:val="008D14D4"/>
    <w:rsid w:val="008D7570"/>
    <w:rsid w:val="008E22A8"/>
    <w:rsid w:val="008E58E3"/>
    <w:rsid w:val="008F2119"/>
    <w:rsid w:val="008F76F3"/>
    <w:rsid w:val="008F7E33"/>
    <w:rsid w:val="00900273"/>
    <w:rsid w:val="00900EA8"/>
    <w:rsid w:val="00903CB2"/>
    <w:rsid w:val="00913C8B"/>
    <w:rsid w:val="0091593E"/>
    <w:rsid w:val="00916B16"/>
    <w:rsid w:val="00917402"/>
    <w:rsid w:val="0092347F"/>
    <w:rsid w:val="009234F5"/>
    <w:rsid w:val="009368F6"/>
    <w:rsid w:val="00940667"/>
    <w:rsid w:val="00943ED3"/>
    <w:rsid w:val="00950802"/>
    <w:rsid w:val="00951806"/>
    <w:rsid w:val="0095530B"/>
    <w:rsid w:val="00964EF0"/>
    <w:rsid w:val="00971641"/>
    <w:rsid w:val="00975B9B"/>
    <w:rsid w:val="009776C1"/>
    <w:rsid w:val="00980144"/>
    <w:rsid w:val="00985ED0"/>
    <w:rsid w:val="009913C0"/>
    <w:rsid w:val="00992920"/>
    <w:rsid w:val="00995030"/>
    <w:rsid w:val="009A2A96"/>
    <w:rsid w:val="009A368D"/>
    <w:rsid w:val="009B3261"/>
    <w:rsid w:val="009C1077"/>
    <w:rsid w:val="009C51C6"/>
    <w:rsid w:val="009D00F4"/>
    <w:rsid w:val="009D4374"/>
    <w:rsid w:val="009E0709"/>
    <w:rsid w:val="009E2577"/>
    <w:rsid w:val="009E25AB"/>
    <w:rsid w:val="009E2810"/>
    <w:rsid w:val="009E319D"/>
    <w:rsid w:val="009F16F4"/>
    <w:rsid w:val="009F6541"/>
    <w:rsid w:val="00A022A8"/>
    <w:rsid w:val="00A07175"/>
    <w:rsid w:val="00A1055C"/>
    <w:rsid w:val="00A14D91"/>
    <w:rsid w:val="00A172B4"/>
    <w:rsid w:val="00A25B64"/>
    <w:rsid w:val="00A27069"/>
    <w:rsid w:val="00A27C9E"/>
    <w:rsid w:val="00A32756"/>
    <w:rsid w:val="00A328E0"/>
    <w:rsid w:val="00A37866"/>
    <w:rsid w:val="00A44328"/>
    <w:rsid w:val="00A44686"/>
    <w:rsid w:val="00A5125D"/>
    <w:rsid w:val="00A546C2"/>
    <w:rsid w:val="00A617E4"/>
    <w:rsid w:val="00A67B92"/>
    <w:rsid w:val="00A7324E"/>
    <w:rsid w:val="00A835C0"/>
    <w:rsid w:val="00AA6B8C"/>
    <w:rsid w:val="00AA7C01"/>
    <w:rsid w:val="00AB4FAA"/>
    <w:rsid w:val="00AB6B34"/>
    <w:rsid w:val="00AC04C6"/>
    <w:rsid w:val="00AD7C98"/>
    <w:rsid w:val="00AE223B"/>
    <w:rsid w:val="00AE37A2"/>
    <w:rsid w:val="00AE4B2B"/>
    <w:rsid w:val="00AF0E41"/>
    <w:rsid w:val="00B01B85"/>
    <w:rsid w:val="00B1446B"/>
    <w:rsid w:val="00B260E0"/>
    <w:rsid w:val="00B3209A"/>
    <w:rsid w:val="00B33AF3"/>
    <w:rsid w:val="00B35E9B"/>
    <w:rsid w:val="00B4283F"/>
    <w:rsid w:val="00B438D4"/>
    <w:rsid w:val="00B44533"/>
    <w:rsid w:val="00B546F5"/>
    <w:rsid w:val="00B60DB5"/>
    <w:rsid w:val="00B64E8C"/>
    <w:rsid w:val="00B65344"/>
    <w:rsid w:val="00B67B42"/>
    <w:rsid w:val="00B7071E"/>
    <w:rsid w:val="00B84311"/>
    <w:rsid w:val="00B8591A"/>
    <w:rsid w:val="00B9163A"/>
    <w:rsid w:val="00BA6E11"/>
    <w:rsid w:val="00BC164E"/>
    <w:rsid w:val="00BC318D"/>
    <w:rsid w:val="00BC4CA2"/>
    <w:rsid w:val="00BC6BF2"/>
    <w:rsid w:val="00BC770E"/>
    <w:rsid w:val="00BD5DF9"/>
    <w:rsid w:val="00BE071C"/>
    <w:rsid w:val="00BE1B5A"/>
    <w:rsid w:val="00BE4069"/>
    <w:rsid w:val="00BF631B"/>
    <w:rsid w:val="00BF64F2"/>
    <w:rsid w:val="00C01B94"/>
    <w:rsid w:val="00C022AF"/>
    <w:rsid w:val="00C1195C"/>
    <w:rsid w:val="00C14F52"/>
    <w:rsid w:val="00C17B82"/>
    <w:rsid w:val="00C17C4F"/>
    <w:rsid w:val="00C2555F"/>
    <w:rsid w:val="00C413B3"/>
    <w:rsid w:val="00C442BB"/>
    <w:rsid w:val="00C45A44"/>
    <w:rsid w:val="00C61B59"/>
    <w:rsid w:val="00C61DF3"/>
    <w:rsid w:val="00C6254A"/>
    <w:rsid w:val="00C625D8"/>
    <w:rsid w:val="00C70079"/>
    <w:rsid w:val="00C71957"/>
    <w:rsid w:val="00C72198"/>
    <w:rsid w:val="00C829DB"/>
    <w:rsid w:val="00C900B7"/>
    <w:rsid w:val="00C93894"/>
    <w:rsid w:val="00C9500B"/>
    <w:rsid w:val="00CB34CB"/>
    <w:rsid w:val="00CB5F70"/>
    <w:rsid w:val="00CC71FD"/>
    <w:rsid w:val="00CD0F4B"/>
    <w:rsid w:val="00CD1305"/>
    <w:rsid w:val="00CE4F3A"/>
    <w:rsid w:val="00CE53F7"/>
    <w:rsid w:val="00CE795C"/>
    <w:rsid w:val="00CF2FF3"/>
    <w:rsid w:val="00CF3146"/>
    <w:rsid w:val="00CF63A3"/>
    <w:rsid w:val="00D11E75"/>
    <w:rsid w:val="00D11F93"/>
    <w:rsid w:val="00D1214C"/>
    <w:rsid w:val="00D150FC"/>
    <w:rsid w:val="00D272A0"/>
    <w:rsid w:val="00D30E35"/>
    <w:rsid w:val="00D31542"/>
    <w:rsid w:val="00D3369C"/>
    <w:rsid w:val="00D340F6"/>
    <w:rsid w:val="00D34B31"/>
    <w:rsid w:val="00D41CC9"/>
    <w:rsid w:val="00D44980"/>
    <w:rsid w:val="00D46016"/>
    <w:rsid w:val="00D506A3"/>
    <w:rsid w:val="00D55429"/>
    <w:rsid w:val="00D60E60"/>
    <w:rsid w:val="00D710EF"/>
    <w:rsid w:val="00D71D91"/>
    <w:rsid w:val="00D821E1"/>
    <w:rsid w:val="00D83E11"/>
    <w:rsid w:val="00D912C1"/>
    <w:rsid w:val="00D93FE8"/>
    <w:rsid w:val="00D94E74"/>
    <w:rsid w:val="00D9598F"/>
    <w:rsid w:val="00DA2849"/>
    <w:rsid w:val="00DA6407"/>
    <w:rsid w:val="00DA79ED"/>
    <w:rsid w:val="00DC219C"/>
    <w:rsid w:val="00DD56E7"/>
    <w:rsid w:val="00DE75AE"/>
    <w:rsid w:val="00DF0F5B"/>
    <w:rsid w:val="00DF768A"/>
    <w:rsid w:val="00E04A1A"/>
    <w:rsid w:val="00E0646B"/>
    <w:rsid w:val="00E14B84"/>
    <w:rsid w:val="00E201CC"/>
    <w:rsid w:val="00E33625"/>
    <w:rsid w:val="00E35E5C"/>
    <w:rsid w:val="00E50043"/>
    <w:rsid w:val="00E514D5"/>
    <w:rsid w:val="00E57F96"/>
    <w:rsid w:val="00E60102"/>
    <w:rsid w:val="00E62DBF"/>
    <w:rsid w:val="00E669A8"/>
    <w:rsid w:val="00E844E3"/>
    <w:rsid w:val="00E84554"/>
    <w:rsid w:val="00E91FC8"/>
    <w:rsid w:val="00EA2169"/>
    <w:rsid w:val="00EA6DB7"/>
    <w:rsid w:val="00EB0049"/>
    <w:rsid w:val="00EB3CAE"/>
    <w:rsid w:val="00EC152C"/>
    <w:rsid w:val="00EC2D00"/>
    <w:rsid w:val="00EC388A"/>
    <w:rsid w:val="00EC6C8A"/>
    <w:rsid w:val="00ED19DF"/>
    <w:rsid w:val="00ED35EE"/>
    <w:rsid w:val="00ED4938"/>
    <w:rsid w:val="00ED5B4F"/>
    <w:rsid w:val="00EE13CA"/>
    <w:rsid w:val="00EE3940"/>
    <w:rsid w:val="00EE5789"/>
    <w:rsid w:val="00EE5CF6"/>
    <w:rsid w:val="00F010C8"/>
    <w:rsid w:val="00F16721"/>
    <w:rsid w:val="00F231C0"/>
    <w:rsid w:val="00F27F63"/>
    <w:rsid w:val="00F34D9E"/>
    <w:rsid w:val="00F359B0"/>
    <w:rsid w:val="00F41B72"/>
    <w:rsid w:val="00F41FF0"/>
    <w:rsid w:val="00F467AD"/>
    <w:rsid w:val="00F4724F"/>
    <w:rsid w:val="00F55C97"/>
    <w:rsid w:val="00F67B97"/>
    <w:rsid w:val="00F72764"/>
    <w:rsid w:val="00F76819"/>
    <w:rsid w:val="00F76A7E"/>
    <w:rsid w:val="00F771BB"/>
    <w:rsid w:val="00F772E2"/>
    <w:rsid w:val="00F851B0"/>
    <w:rsid w:val="00F97D14"/>
    <w:rsid w:val="00FA7877"/>
    <w:rsid w:val="00FA7CE3"/>
    <w:rsid w:val="00FB207D"/>
    <w:rsid w:val="00FB359A"/>
    <w:rsid w:val="00FC01FE"/>
    <w:rsid w:val="00FD0909"/>
    <w:rsid w:val="00FD2D85"/>
    <w:rsid w:val="00FE6ADC"/>
    <w:rsid w:val="00FF1CA7"/>
    <w:rsid w:val="00FF32F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B7"/>
  </w:style>
  <w:style w:type="paragraph" w:styleId="Footer">
    <w:name w:val="footer"/>
    <w:basedOn w:val="Normal"/>
    <w:link w:val="FooterChar"/>
    <w:uiPriority w:val="99"/>
    <w:semiHidden/>
    <w:unhideWhenUsed/>
    <w:rsid w:val="00EA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B7"/>
  </w:style>
  <w:style w:type="paragraph" w:styleId="NormalWeb">
    <w:name w:val="Normal (Web)"/>
    <w:basedOn w:val="Normal"/>
    <w:uiPriority w:val="99"/>
    <w:unhideWhenUsed/>
    <w:rsid w:val="0025680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09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6B9A-03E5-4929-A3BB-D1C4921E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TNEB</dc:creator>
  <cp:keywords/>
  <dc:description/>
  <cp:lastModifiedBy>TNEB</cp:lastModifiedBy>
  <cp:revision>462</cp:revision>
  <cp:lastPrinted>2022-04-30T00:33:00Z</cp:lastPrinted>
  <dcterms:created xsi:type="dcterms:W3CDTF">2022-04-05T11:43:00Z</dcterms:created>
  <dcterms:modified xsi:type="dcterms:W3CDTF">2022-07-22T17:12:00Z</dcterms:modified>
</cp:coreProperties>
</file>